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27" w:rsidRDefault="00542E27" w:rsidP="00B93324">
      <w:pPr>
        <w:jc w:val="center"/>
        <w:rPr>
          <w:rFonts w:asciiTheme="minorHAnsi" w:hAnsiTheme="minorHAnsi"/>
          <w:b/>
          <w:sz w:val="48"/>
          <w:u w:val="single"/>
        </w:rPr>
      </w:pPr>
      <w:r w:rsidRPr="007772CF">
        <w:rPr>
          <w:rFonts w:asciiTheme="minorHAnsi" w:hAnsiTheme="minorHAnsi"/>
          <w:b/>
          <w:sz w:val="48"/>
          <w:u w:val="single"/>
        </w:rPr>
        <w:t>LOCAL RULES</w:t>
      </w:r>
    </w:p>
    <w:p w:rsidR="007772CF" w:rsidRPr="007772CF" w:rsidRDefault="007772CF" w:rsidP="007772CF">
      <w:pPr>
        <w:jc w:val="center"/>
        <w:rPr>
          <w:rFonts w:asciiTheme="minorHAnsi" w:hAnsiTheme="minorHAnsi"/>
          <w:b/>
          <w:sz w:val="48"/>
          <w:u w:val="single"/>
        </w:rPr>
      </w:pPr>
    </w:p>
    <w:p w:rsidR="00542E27" w:rsidRPr="007772CF" w:rsidRDefault="00542E27" w:rsidP="00542E27">
      <w:pPr>
        <w:jc w:val="center"/>
        <w:rPr>
          <w:rFonts w:asciiTheme="minorHAnsi" w:hAnsiTheme="minorHAnsi"/>
          <w:sz w:val="32"/>
          <w:szCs w:val="32"/>
        </w:rPr>
      </w:pPr>
      <w:proofErr w:type="gramStart"/>
      <w:r w:rsidRPr="007772CF">
        <w:rPr>
          <w:rFonts w:asciiTheme="minorHAnsi" w:hAnsiTheme="minorHAnsi"/>
          <w:sz w:val="32"/>
          <w:szCs w:val="32"/>
        </w:rPr>
        <w:t>as</w:t>
      </w:r>
      <w:proofErr w:type="gramEnd"/>
      <w:r w:rsidRPr="007772CF">
        <w:rPr>
          <w:rFonts w:asciiTheme="minorHAnsi" w:hAnsiTheme="minorHAnsi"/>
          <w:sz w:val="32"/>
          <w:szCs w:val="32"/>
        </w:rPr>
        <w:t xml:space="preserve"> required by the Ionising Radiation</w:t>
      </w:r>
      <w:r w:rsidR="00920E60">
        <w:rPr>
          <w:rFonts w:asciiTheme="minorHAnsi" w:hAnsiTheme="minorHAnsi"/>
          <w:sz w:val="32"/>
          <w:szCs w:val="32"/>
        </w:rPr>
        <w:t>s</w:t>
      </w:r>
      <w:r w:rsidRPr="007772CF">
        <w:rPr>
          <w:rFonts w:asciiTheme="minorHAnsi" w:hAnsiTheme="minorHAnsi"/>
          <w:sz w:val="32"/>
          <w:szCs w:val="32"/>
        </w:rPr>
        <w:t xml:space="preserve"> Regulations </w:t>
      </w:r>
    </w:p>
    <w:p w:rsidR="00542E27" w:rsidRPr="007772CF" w:rsidRDefault="00542E27" w:rsidP="00542E27">
      <w:pPr>
        <w:jc w:val="center"/>
        <w:rPr>
          <w:rFonts w:asciiTheme="minorHAnsi" w:hAnsiTheme="minorHAnsi"/>
          <w:sz w:val="32"/>
          <w:szCs w:val="32"/>
        </w:rPr>
      </w:pPr>
      <w:r w:rsidRPr="007772CF">
        <w:rPr>
          <w:rFonts w:asciiTheme="minorHAnsi" w:hAnsiTheme="minorHAnsi"/>
          <w:sz w:val="32"/>
          <w:szCs w:val="32"/>
        </w:rPr>
        <w:t>(Northern Ireland) 2000</w:t>
      </w:r>
    </w:p>
    <w:p w:rsidR="00542E27" w:rsidRPr="007772CF" w:rsidRDefault="00542E27" w:rsidP="00DB4DEC">
      <w:pPr>
        <w:rPr>
          <w:rFonts w:asciiTheme="minorHAnsi" w:hAnsiTheme="minorHAnsi"/>
          <w:sz w:val="48"/>
        </w:rPr>
      </w:pPr>
    </w:p>
    <w:p w:rsidR="00542E27" w:rsidRPr="00634178" w:rsidRDefault="00634178" w:rsidP="001A546C">
      <w:pPr>
        <w:jc w:val="center"/>
        <w:rPr>
          <w:rFonts w:asciiTheme="minorHAnsi" w:hAnsiTheme="minorHAnsi" w:cs="Arial"/>
          <w:b/>
          <w:sz w:val="44"/>
          <w:szCs w:val="52"/>
        </w:rPr>
      </w:pPr>
      <w:r w:rsidRPr="00634178">
        <w:rPr>
          <w:rFonts w:asciiTheme="minorHAnsi" w:hAnsiTheme="minorHAnsi" w:cs="Arial"/>
          <w:b/>
          <w:sz w:val="44"/>
          <w:szCs w:val="52"/>
        </w:rPr>
        <w:t>School of Chemistry and Chemical Engineering</w:t>
      </w:r>
    </w:p>
    <w:p w:rsidR="00271E0C" w:rsidRDefault="00271E0C" w:rsidP="001A546C">
      <w:pPr>
        <w:jc w:val="center"/>
        <w:rPr>
          <w:rFonts w:ascii="Arial" w:hAnsi="Arial"/>
          <w:b/>
          <w:sz w:val="32"/>
          <w:u w:val="single"/>
        </w:rPr>
      </w:pPr>
    </w:p>
    <w:p w:rsidR="00542E27" w:rsidRDefault="00542E27" w:rsidP="007772CF">
      <w:pPr>
        <w:jc w:val="center"/>
        <w:rPr>
          <w:noProof/>
          <w:lang w:eastAsia="en-GB"/>
        </w:rPr>
      </w:pPr>
    </w:p>
    <w:p w:rsidR="00271E0C" w:rsidRDefault="00271E0C" w:rsidP="007772CF">
      <w:pPr>
        <w:jc w:val="center"/>
        <w:rPr>
          <w:noProof/>
          <w:lang w:eastAsia="en-GB"/>
        </w:rPr>
      </w:pPr>
    </w:p>
    <w:p w:rsidR="00271E0C" w:rsidRPr="00634178" w:rsidRDefault="00634178" w:rsidP="007772CF">
      <w:pPr>
        <w:jc w:val="center"/>
        <w:rPr>
          <w:noProof/>
          <w:sz w:val="48"/>
          <w:lang w:eastAsia="en-GB"/>
        </w:rPr>
      </w:pPr>
      <w:r w:rsidRPr="00634178">
        <w:rPr>
          <w:noProof/>
          <w:sz w:val="48"/>
          <w:lang w:eastAsia="en-GB"/>
        </w:rPr>
        <w:t>Panalytical Xpert Pro XRD analyser</w:t>
      </w:r>
    </w:p>
    <w:p w:rsidR="00271E0C" w:rsidRDefault="00271E0C" w:rsidP="007772CF">
      <w:pPr>
        <w:jc w:val="center"/>
        <w:rPr>
          <w:noProof/>
          <w:lang w:eastAsia="en-GB"/>
        </w:rPr>
      </w:pPr>
    </w:p>
    <w:p w:rsidR="00271E0C" w:rsidRDefault="00271E0C" w:rsidP="007772CF">
      <w:pPr>
        <w:jc w:val="center"/>
        <w:rPr>
          <w:noProof/>
          <w:lang w:eastAsia="en-GB"/>
        </w:rPr>
      </w:pPr>
    </w:p>
    <w:p w:rsidR="00271E0C" w:rsidRDefault="00271E0C" w:rsidP="007772CF">
      <w:pPr>
        <w:jc w:val="center"/>
        <w:rPr>
          <w:noProof/>
          <w:lang w:eastAsia="en-GB"/>
        </w:rPr>
      </w:pPr>
    </w:p>
    <w:p w:rsidR="00271E0C" w:rsidRDefault="00271E0C" w:rsidP="007772CF">
      <w:pPr>
        <w:jc w:val="center"/>
        <w:rPr>
          <w:noProof/>
          <w:lang w:eastAsia="en-GB"/>
        </w:rPr>
      </w:pPr>
    </w:p>
    <w:p w:rsidR="00271E0C" w:rsidRDefault="00271E0C" w:rsidP="007772CF">
      <w:pPr>
        <w:jc w:val="center"/>
        <w:rPr>
          <w:noProof/>
          <w:lang w:eastAsia="en-GB"/>
        </w:rPr>
      </w:pPr>
    </w:p>
    <w:p w:rsidR="00271E0C" w:rsidRDefault="00634178" w:rsidP="007772CF">
      <w:pPr>
        <w:jc w:val="center"/>
        <w:rPr>
          <w:noProof/>
          <w:lang w:eastAsia="en-GB"/>
        </w:rPr>
      </w:pPr>
      <w:r>
        <w:rPr>
          <w:noProof/>
          <w:lang w:val="en-IE" w:eastAsia="en-IE"/>
        </w:rPr>
        <w:drawing>
          <wp:inline distT="0" distB="0" distL="0" distR="0">
            <wp:extent cx="3517900" cy="26384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313thumbnail_1.jpg"/>
                    <pic:cNvPicPr/>
                  </pic:nvPicPr>
                  <pic:blipFill>
                    <a:blip r:embed="rId9">
                      <a:extLst>
                        <a:ext uri="{28A0092B-C50C-407E-A947-70E740481C1C}">
                          <a14:useLocalDpi xmlns:a14="http://schemas.microsoft.com/office/drawing/2010/main" val="0"/>
                        </a:ext>
                      </a:extLst>
                    </a:blip>
                    <a:stretch>
                      <a:fillRect/>
                    </a:stretch>
                  </pic:blipFill>
                  <pic:spPr>
                    <a:xfrm>
                      <a:off x="0" y="0"/>
                      <a:ext cx="3524609" cy="2643457"/>
                    </a:xfrm>
                    <a:prstGeom prst="rect">
                      <a:avLst/>
                    </a:prstGeom>
                  </pic:spPr>
                </pic:pic>
              </a:graphicData>
            </a:graphic>
          </wp:inline>
        </w:drawing>
      </w:r>
    </w:p>
    <w:p w:rsidR="00271E0C" w:rsidRDefault="00271E0C" w:rsidP="007772CF">
      <w:pPr>
        <w:jc w:val="center"/>
        <w:rPr>
          <w:noProof/>
          <w:lang w:eastAsia="en-GB"/>
        </w:rPr>
      </w:pPr>
    </w:p>
    <w:p w:rsidR="00271E0C" w:rsidRDefault="00271E0C" w:rsidP="007772CF">
      <w:pPr>
        <w:jc w:val="center"/>
        <w:rPr>
          <w:noProof/>
          <w:lang w:eastAsia="en-GB"/>
        </w:rPr>
      </w:pPr>
    </w:p>
    <w:p w:rsidR="00271E0C" w:rsidRDefault="00271E0C" w:rsidP="007772CF">
      <w:pPr>
        <w:jc w:val="center"/>
        <w:rPr>
          <w:noProof/>
          <w:lang w:eastAsia="en-GB"/>
        </w:rPr>
      </w:pPr>
    </w:p>
    <w:p w:rsidR="00271E0C" w:rsidRDefault="00271E0C" w:rsidP="007772CF">
      <w:pPr>
        <w:jc w:val="center"/>
        <w:rPr>
          <w:noProof/>
          <w:lang w:eastAsia="en-GB"/>
        </w:rPr>
      </w:pPr>
    </w:p>
    <w:p w:rsidR="00271E0C" w:rsidRDefault="00271E0C" w:rsidP="007772CF">
      <w:pPr>
        <w:jc w:val="center"/>
        <w:rPr>
          <w:noProof/>
          <w:lang w:eastAsia="en-GB"/>
        </w:rPr>
      </w:pPr>
    </w:p>
    <w:p w:rsidR="00271E0C" w:rsidRDefault="00271E0C" w:rsidP="007772CF">
      <w:pPr>
        <w:jc w:val="center"/>
        <w:rPr>
          <w:noProof/>
          <w:lang w:eastAsia="en-GB"/>
        </w:rPr>
      </w:pPr>
    </w:p>
    <w:p w:rsidR="00271E0C" w:rsidRDefault="00271E0C" w:rsidP="007772CF">
      <w:pPr>
        <w:jc w:val="center"/>
        <w:rPr>
          <w:noProof/>
          <w:lang w:eastAsia="en-GB"/>
        </w:rPr>
      </w:pPr>
    </w:p>
    <w:p w:rsidR="00271E0C" w:rsidRDefault="00271E0C" w:rsidP="007772CF">
      <w:pPr>
        <w:jc w:val="center"/>
        <w:rPr>
          <w:noProof/>
          <w:lang w:eastAsia="en-GB"/>
        </w:rPr>
      </w:pPr>
    </w:p>
    <w:p w:rsidR="00271E0C" w:rsidRDefault="00271E0C" w:rsidP="007772CF">
      <w:pPr>
        <w:jc w:val="center"/>
        <w:rPr>
          <w:noProof/>
          <w:lang w:eastAsia="en-GB"/>
        </w:rPr>
      </w:pPr>
    </w:p>
    <w:p w:rsidR="00271E0C" w:rsidRDefault="00271E0C" w:rsidP="007772CF">
      <w:pPr>
        <w:jc w:val="center"/>
        <w:rPr>
          <w:noProof/>
          <w:lang w:eastAsia="en-GB"/>
        </w:rPr>
      </w:pPr>
    </w:p>
    <w:p w:rsidR="00271E0C" w:rsidRDefault="00271E0C" w:rsidP="007772CF">
      <w:pPr>
        <w:jc w:val="center"/>
        <w:rPr>
          <w:noProof/>
          <w:lang w:eastAsia="en-GB"/>
        </w:rPr>
      </w:pPr>
    </w:p>
    <w:p w:rsidR="00271E0C" w:rsidRDefault="00271E0C" w:rsidP="007772CF">
      <w:pPr>
        <w:jc w:val="center"/>
        <w:rPr>
          <w:noProof/>
          <w:lang w:eastAsia="en-GB"/>
        </w:rPr>
      </w:pPr>
    </w:p>
    <w:p w:rsidR="00271E0C" w:rsidRDefault="00271E0C" w:rsidP="007772CF">
      <w:pPr>
        <w:jc w:val="center"/>
        <w:rPr>
          <w:noProof/>
          <w:lang w:eastAsia="en-GB"/>
        </w:rPr>
      </w:pPr>
    </w:p>
    <w:p w:rsidR="00271E0C" w:rsidRDefault="00271E0C" w:rsidP="007772CF">
      <w:pPr>
        <w:jc w:val="center"/>
        <w:rPr>
          <w:noProof/>
          <w:lang w:eastAsia="en-GB"/>
        </w:rPr>
      </w:pPr>
    </w:p>
    <w:p w:rsidR="007772CF" w:rsidRDefault="007772CF" w:rsidP="007772CF">
      <w:pPr>
        <w:rPr>
          <w:rFonts w:ascii="Arial" w:hAnsi="Arial"/>
          <w:b/>
          <w:sz w:val="32"/>
          <w:u w:val="single"/>
        </w:rPr>
      </w:pPr>
    </w:p>
    <w:p w:rsidR="00634178" w:rsidRPr="00634178" w:rsidRDefault="00634178" w:rsidP="00634178">
      <w:pPr>
        <w:jc w:val="center"/>
        <w:rPr>
          <w:rFonts w:asciiTheme="minorHAnsi" w:hAnsiTheme="minorHAnsi" w:cs="Arial"/>
          <w:b/>
          <w:sz w:val="44"/>
          <w:szCs w:val="52"/>
        </w:rPr>
      </w:pPr>
      <w:r w:rsidRPr="00634178">
        <w:rPr>
          <w:rFonts w:asciiTheme="minorHAnsi" w:hAnsiTheme="minorHAnsi" w:cs="Arial"/>
          <w:b/>
          <w:sz w:val="44"/>
          <w:szCs w:val="52"/>
        </w:rPr>
        <w:t>School of Chemistry and Chemical Engineering</w:t>
      </w:r>
    </w:p>
    <w:p w:rsidR="00271E0C" w:rsidRPr="007772CF" w:rsidRDefault="00271E0C" w:rsidP="00B93324">
      <w:pPr>
        <w:rPr>
          <w:rFonts w:ascii="Arial" w:hAnsi="Arial"/>
          <w:b/>
          <w:sz w:val="48"/>
          <w:szCs w:val="48"/>
          <w:u w:val="single"/>
        </w:rPr>
      </w:pPr>
    </w:p>
    <w:p w:rsidR="00DB4DEC" w:rsidRPr="00C81568" w:rsidRDefault="00DB4DEC" w:rsidP="00DB4DEC">
      <w:pPr>
        <w:shd w:val="clear" w:color="auto" w:fill="95B3D7" w:themeFill="accent1" w:themeFillTint="99"/>
        <w:rPr>
          <w:rFonts w:asciiTheme="minorHAnsi" w:hAnsiTheme="minorHAnsi"/>
          <w:b/>
          <w:sz w:val="32"/>
          <w:szCs w:val="32"/>
          <w:u w:val="single"/>
        </w:rPr>
      </w:pPr>
      <w:r w:rsidRPr="00C81568">
        <w:rPr>
          <w:rFonts w:asciiTheme="minorHAnsi" w:hAnsiTheme="minorHAnsi"/>
          <w:b/>
          <w:sz w:val="32"/>
        </w:rPr>
        <w:t xml:space="preserve">  </w:t>
      </w:r>
      <w:r w:rsidRPr="00C81568">
        <w:rPr>
          <w:rFonts w:asciiTheme="minorHAnsi" w:hAnsiTheme="minorHAnsi" w:cs="Arial"/>
          <w:b/>
          <w:sz w:val="32"/>
          <w:szCs w:val="32"/>
        </w:rPr>
        <w:t>Contents</w:t>
      </w:r>
    </w:p>
    <w:p w:rsidR="00DB4DEC" w:rsidRPr="00C81568" w:rsidRDefault="00DB4DEC" w:rsidP="001A546C">
      <w:pPr>
        <w:jc w:val="center"/>
        <w:rPr>
          <w:rFonts w:asciiTheme="minorHAnsi" w:hAnsiTheme="minorHAnsi"/>
          <w:b/>
          <w:sz w:val="32"/>
          <w:u w:val="single"/>
        </w:rPr>
      </w:pPr>
    </w:p>
    <w:p w:rsidR="0071502C" w:rsidRDefault="0071502C" w:rsidP="0071502C">
      <w:pPr>
        <w:pStyle w:val="ListParagraph"/>
        <w:ind w:left="360"/>
        <w:jc w:val="both"/>
        <w:rPr>
          <w:rFonts w:asciiTheme="minorHAnsi" w:hAnsiTheme="minorHAnsi"/>
          <w:b/>
          <w:sz w:val="26"/>
          <w:szCs w:val="26"/>
          <w:u w:val="single"/>
        </w:rPr>
      </w:pPr>
    </w:p>
    <w:p w:rsidR="00BB18EA" w:rsidRPr="00BB18EA" w:rsidRDefault="00BB18EA" w:rsidP="0071502C">
      <w:pPr>
        <w:pStyle w:val="ListParagraph"/>
        <w:ind w:left="360"/>
        <w:jc w:val="both"/>
        <w:rPr>
          <w:rFonts w:asciiTheme="minorHAnsi" w:hAnsiTheme="minorHAnsi"/>
          <w:sz w:val="26"/>
          <w:szCs w:val="26"/>
        </w:rPr>
      </w:pP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t xml:space="preserve">        Page</w:t>
      </w:r>
    </w:p>
    <w:p w:rsidR="00BB18EA" w:rsidRPr="0071502C" w:rsidRDefault="00BB18EA" w:rsidP="0071502C">
      <w:pPr>
        <w:pStyle w:val="ListParagraph"/>
        <w:ind w:left="360"/>
        <w:jc w:val="both"/>
        <w:rPr>
          <w:rFonts w:asciiTheme="minorHAnsi" w:hAnsiTheme="minorHAnsi"/>
          <w:b/>
          <w:sz w:val="26"/>
          <w:szCs w:val="26"/>
          <w:u w:val="single"/>
        </w:rPr>
      </w:pPr>
    </w:p>
    <w:p w:rsidR="00DB4DEC" w:rsidRPr="0071502C" w:rsidRDefault="00DB4DEC" w:rsidP="0071502C">
      <w:pPr>
        <w:pStyle w:val="ListParagraph"/>
        <w:numPr>
          <w:ilvl w:val="0"/>
          <w:numId w:val="11"/>
        </w:numPr>
        <w:jc w:val="both"/>
        <w:rPr>
          <w:rFonts w:asciiTheme="minorHAnsi" w:hAnsiTheme="minorHAnsi"/>
          <w:b/>
          <w:sz w:val="26"/>
          <w:szCs w:val="26"/>
          <w:u w:val="single"/>
        </w:rPr>
      </w:pPr>
      <w:r w:rsidRPr="00C81568">
        <w:rPr>
          <w:rFonts w:asciiTheme="minorHAnsi" w:hAnsiTheme="minorHAnsi"/>
          <w:sz w:val="26"/>
          <w:szCs w:val="26"/>
        </w:rPr>
        <w:t>Introduction</w:t>
      </w:r>
      <w:r w:rsidR="00BB18EA">
        <w:rPr>
          <w:rFonts w:asciiTheme="minorHAnsi" w:hAnsiTheme="minorHAnsi"/>
          <w:sz w:val="26"/>
          <w:szCs w:val="26"/>
        </w:rPr>
        <w:tab/>
        <w:t>…………………………………………………………………………………………..</w:t>
      </w:r>
      <w:r w:rsidR="00BB18EA">
        <w:rPr>
          <w:rFonts w:asciiTheme="minorHAnsi" w:hAnsiTheme="minorHAnsi"/>
          <w:sz w:val="26"/>
          <w:szCs w:val="26"/>
        </w:rPr>
        <w:tab/>
      </w:r>
      <w:r w:rsidR="00634178">
        <w:rPr>
          <w:rFonts w:asciiTheme="minorHAnsi" w:hAnsiTheme="minorHAnsi"/>
          <w:sz w:val="26"/>
          <w:szCs w:val="26"/>
        </w:rPr>
        <w:t>3</w:t>
      </w:r>
    </w:p>
    <w:p w:rsidR="0071502C" w:rsidRPr="00C81568" w:rsidRDefault="0071502C" w:rsidP="0071502C">
      <w:pPr>
        <w:pStyle w:val="ListParagraph"/>
        <w:ind w:left="360"/>
        <w:jc w:val="both"/>
        <w:rPr>
          <w:rFonts w:asciiTheme="minorHAnsi" w:hAnsiTheme="minorHAnsi"/>
          <w:b/>
          <w:sz w:val="26"/>
          <w:szCs w:val="26"/>
          <w:u w:val="single"/>
        </w:rPr>
      </w:pPr>
    </w:p>
    <w:p w:rsidR="00DB4DEC" w:rsidRPr="0071502C" w:rsidRDefault="00DB4DEC" w:rsidP="0071502C">
      <w:pPr>
        <w:pStyle w:val="ListParagraph"/>
        <w:numPr>
          <w:ilvl w:val="0"/>
          <w:numId w:val="11"/>
        </w:numPr>
        <w:jc w:val="both"/>
        <w:rPr>
          <w:rFonts w:asciiTheme="minorHAnsi" w:hAnsiTheme="minorHAnsi"/>
          <w:b/>
          <w:sz w:val="26"/>
          <w:szCs w:val="26"/>
          <w:u w:val="single"/>
        </w:rPr>
      </w:pPr>
      <w:r w:rsidRPr="00C81568">
        <w:rPr>
          <w:rFonts w:asciiTheme="minorHAnsi" w:hAnsiTheme="minorHAnsi"/>
          <w:sz w:val="26"/>
          <w:szCs w:val="26"/>
        </w:rPr>
        <w:t>Compliance</w:t>
      </w:r>
      <w:r w:rsidR="00BB18EA">
        <w:rPr>
          <w:rFonts w:asciiTheme="minorHAnsi" w:hAnsiTheme="minorHAnsi"/>
          <w:sz w:val="26"/>
          <w:szCs w:val="26"/>
        </w:rPr>
        <w:tab/>
        <w:t>…………………………………………………………………………………………..</w:t>
      </w:r>
      <w:r w:rsidR="00BB18EA">
        <w:rPr>
          <w:rFonts w:asciiTheme="minorHAnsi" w:hAnsiTheme="minorHAnsi"/>
          <w:sz w:val="26"/>
          <w:szCs w:val="26"/>
        </w:rPr>
        <w:tab/>
      </w:r>
      <w:r w:rsidR="00634178">
        <w:rPr>
          <w:rFonts w:asciiTheme="minorHAnsi" w:hAnsiTheme="minorHAnsi"/>
          <w:sz w:val="26"/>
          <w:szCs w:val="26"/>
        </w:rPr>
        <w:t>4</w:t>
      </w:r>
    </w:p>
    <w:p w:rsidR="0071502C" w:rsidRPr="0071502C" w:rsidRDefault="0071502C" w:rsidP="0071502C">
      <w:pPr>
        <w:jc w:val="both"/>
        <w:rPr>
          <w:rFonts w:asciiTheme="minorHAnsi" w:hAnsiTheme="minorHAnsi"/>
          <w:b/>
          <w:sz w:val="26"/>
          <w:szCs w:val="26"/>
          <w:u w:val="single"/>
        </w:rPr>
      </w:pPr>
    </w:p>
    <w:p w:rsidR="00DB4DEC" w:rsidRPr="0071502C" w:rsidRDefault="00DB4DEC" w:rsidP="0071502C">
      <w:pPr>
        <w:pStyle w:val="ListParagraph"/>
        <w:numPr>
          <w:ilvl w:val="0"/>
          <w:numId w:val="11"/>
        </w:numPr>
        <w:jc w:val="both"/>
        <w:rPr>
          <w:rFonts w:asciiTheme="minorHAnsi" w:hAnsiTheme="minorHAnsi"/>
          <w:b/>
          <w:sz w:val="26"/>
          <w:szCs w:val="26"/>
          <w:u w:val="single"/>
        </w:rPr>
      </w:pPr>
      <w:r w:rsidRPr="00C81568">
        <w:rPr>
          <w:rFonts w:asciiTheme="minorHAnsi" w:hAnsiTheme="minorHAnsi"/>
          <w:sz w:val="26"/>
          <w:szCs w:val="26"/>
        </w:rPr>
        <w:t>Policy on Restriction of Exposure and Personnel Monitoring</w:t>
      </w:r>
      <w:r w:rsidR="00BB18EA">
        <w:rPr>
          <w:rFonts w:asciiTheme="minorHAnsi" w:hAnsiTheme="minorHAnsi"/>
          <w:sz w:val="26"/>
          <w:szCs w:val="26"/>
        </w:rPr>
        <w:tab/>
        <w:t>………………….</w:t>
      </w:r>
      <w:r w:rsidR="00BB18EA">
        <w:rPr>
          <w:rFonts w:asciiTheme="minorHAnsi" w:hAnsiTheme="minorHAnsi"/>
          <w:sz w:val="26"/>
          <w:szCs w:val="26"/>
        </w:rPr>
        <w:tab/>
      </w:r>
      <w:r w:rsidR="00634178">
        <w:rPr>
          <w:rFonts w:asciiTheme="minorHAnsi" w:hAnsiTheme="minorHAnsi"/>
          <w:sz w:val="26"/>
          <w:szCs w:val="26"/>
        </w:rPr>
        <w:t>4</w:t>
      </w:r>
    </w:p>
    <w:p w:rsidR="0071502C" w:rsidRPr="0071502C" w:rsidRDefault="0071502C" w:rsidP="0071502C">
      <w:pPr>
        <w:jc w:val="both"/>
        <w:rPr>
          <w:rFonts w:asciiTheme="minorHAnsi" w:hAnsiTheme="minorHAnsi"/>
          <w:b/>
          <w:sz w:val="26"/>
          <w:szCs w:val="26"/>
          <w:u w:val="single"/>
        </w:rPr>
      </w:pPr>
    </w:p>
    <w:p w:rsidR="00DB4DEC" w:rsidRPr="0071502C" w:rsidRDefault="00DB4DEC" w:rsidP="0071502C">
      <w:pPr>
        <w:pStyle w:val="ListParagraph"/>
        <w:numPr>
          <w:ilvl w:val="0"/>
          <w:numId w:val="11"/>
        </w:numPr>
        <w:jc w:val="both"/>
        <w:rPr>
          <w:rFonts w:asciiTheme="minorHAnsi" w:hAnsiTheme="minorHAnsi"/>
          <w:b/>
          <w:sz w:val="26"/>
          <w:szCs w:val="26"/>
          <w:u w:val="single"/>
        </w:rPr>
      </w:pPr>
      <w:r w:rsidRPr="00C81568">
        <w:rPr>
          <w:rFonts w:asciiTheme="minorHAnsi" w:hAnsiTheme="minorHAnsi"/>
          <w:sz w:val="26"/>
          <w:szCs w:val="26"/>
        </w:rPr>
        <w:t>Controlled Area</w:t>
      </w:r>
      <w:r w:rsidR="00BB18EA">
        <w:rPr>
          <w:rFonts w:asciiTheme="minorHAnsi" w:hAnsiTheme="minorHAnsi"/>
          <w:sz w:val="26"/>
          <w:szCs w:val="26"/>
        </w:rPr>
        <w:tab/>
        <w:t>…………………………………………………………………………………………..</w:t>
      </w:r>
      <w:r w:rsidR="00BB18EA">
        <w:rPr>
          <w:rFonts w:asciiTheme="minorHAnsi" w:hAnsiTheme="minorHAnsi"/>
          <w:sz w:val="26"/>
          <w:szCs w:val="26"/>
        </w:rPr>
        <w:tab/>
      </w:r>
      <w:r w:rsidR="00634178">
        <w:rPr>
          <w:rFonts w:asciiTheme="minorHAnsi" w:hAnsiTheme="minorHAnsi"/>
          <w:sz w:val="26"/>
          <w:szCs w:val="26"/>
        </w:rPr>
        <w:t>5</w:t>
      </w:r>
    </w:p>
    <w:p w:rsidR="0071502C" w:rsidRPr="0071502C" w:rsidRDefault="0071502C" w:rsidP="0071502C">
      <w:pPr>
        <w:jc w:val="both"/>
        <w:rPr>
          <w:rFonts w:asciiTheme="minorHAnsi" w:hAnsiTheme="minorHAnsi"/>
          <w:b/>
          <w:sz w:val="26"/>
          <w:szCs w:val="26"/>
          <w:u w:val="single"/>
        </w:rPr>
      </w:pPr>
    </w:p>
    <w:p w:rsidR="00DB4DEC" w:rsidRPr="0071502C" w:rsidRDefault="00DB4DEC" w:rsidP="0071502C">
      <w:pPr>
        <w:pStyle w:val="ListParagraph"/>
        <w:numPr>
          <w:ilvl w:val="0"/>
          <w:numId w:val="11"/>
        </w:numPr>
        <w:jc w:val="both"/>
        <w:rPr>
          <w:rFonts w:asciiTheme="minorHAnsi" w:hAnsiTheme="minorHAnsi"/>
          <w:b/>
          <w:sz w:val="26"/>
          <w:szCs w:val="26"/>
          <w:u w:val="single"/>
        </w:rPr>
      </w:pPr>
      <w:r w:rsidRPr="00C81568">
        <w:rPr>
          <w:rFonts w:asciiTheme="minorHAnsi" w:hAnsiTheme="minorHAnsi"/>
          <w:sz w:val="26"/>
          <w:szCs w:val="26"/>
        </w:rPr>
        <w:t>Written Arrangements for Entry into Radiation Controlled Areas</w:t>
      </w:r>
      <w:r w:rsidR="00BB18EA">
        <w:rPr>
          <w:rFonts w:asciiTheme="minorHAnsi" w:hAnsiTheme="minorHAnsi"/>
          <w:sz w:val="26"/>
          <w:szCs w:val="26"/>
        </w:rPr>
        <w:tab/>
        <w:t>………………….</w:t>
      </w:r>
      <w:r w:rsidR="00BB18EA">
        <w:rPr>
          <w:rFonts w:asciiTheme="minorHAnsi" w:hAnsiTheme="minorHAnsi"/>
          <w:sz w:val="26"/>
          <w:szCs w:val="26"/>
        </w:rPr>
        <w:tab/>
      </w:r>
      <w:r w:rsidR="00634178">
        <w:rPr>
          <w:rFonts w:asciiTheme="minorHAnsi" w:hAnsiTheme="minorHAnsi"/>
          <w:sz w:val="26"/>
          <w:szCs w:val="26"/>
        </w:rPr>
        <w:t>6</w:t>
      </w:r>
    </w:p>
    <w:p w:rsidR="0071502C" w:rsidRPr="0071502C" w:rsidRDefault="0071502C" w:rsidP="0071502C">
      <w:pPr>
        <w:jc w:val="both"/>
        <w:rPr>
          <w:rFonts w:asciiTheme="minorHAnsi" w:hAnsiTheme="minorHAnsi"/>
          <w:b/>
          <w:sz w:val="26"/>
          <w:szCs w:val="26"/>
          <w:u w:val="single"/>
        </w:rPr>
      </w:pPr>
    </w:p>
    <w:p w:rsidR="00DB4DEC" w:rsidRPr="0071502C" w:rsidRDefault="00DB4DEC" w:rsidP="0071502C">
      <w:pPr>
        <w:pStyle w:val="ListParagraph"/>
        <w:numPr>
          <w:ilvl w:val="0"/>
          <w:numId w:val="11"/>
        </w:numPr>
        <w:jc w:val="both"/>
        <w:rPr>
          <w:rFonts w:asciiTheme="minorHAnsi" w:hAnsiTheme="minorHAnsi"/>
          <w:b/>
          <w:sz w:val="26"/>
          <w:szCs w:val="26"/>
          <w:u w:val="single"/>
        </w:rPr>
      </w:pPr>
      <w:r w:rsidRPr="00C81568">
        <w:rPr>
          <w:rFonts w:asciiTheme="minorHAnsi" w:hAnsiTheme="minorHAnsi"/>
          <w:sz w:val="26"/>
          <w:szCs w:val="26"/>
        </w:rPr>
        <w:t>Safe Working Instructions</w:t>
      </w:r>
      <w:r w:rsidR="00BB18EA">
        <w:rPr>
          <w:rFonts w:asciiTheme="minorHAnsi" w:hAnsiTheme="minorHAnsi"/>
          <w:sz w:val="26"/>
          <w:szCs w:val="26"/>
        </w:rPr>
        <w:tab/>
        <w:t>………………………………………………………………………</w:t>
      </w:r>
      <w:r w:rsidR="00BB18EA">
        <w:rPr>
          <w:rFonts w:asciiTheme="minorHAnsi" w:hAnsiTheme="minorHAnsi"/>
          <w:sz w:val="26"/>
          <w:szCs w:val="26"/>
        </w:rPr>
        <w:tab/>
      </w:r>
      <w:r w:rsidR="00634178">
        <w:rPr>
          <w:rFonts w:asciiTheme="minorHAnsi" w:hAnsiTheme="minorHAnsi"/>
          <w:sz w:val="26"/>
          <w:szCs w:val="26"/>
        </w:rPr>
        <w:t>7</w:t>
      </w:r>
    </w:p>
    <w:p w:rsidR="0071502C" w:rsidRPr="0071502C" w:rsidRDefault="0071502C" w:rsidP="0071502C">
      <w:pPr>
        <w:jc w:val="both"/>
        <w:rPr>
          <w:rFonts w:asciiTheme="minorHAnsi" w:hAnsiTheme="minorHAnsi"/>
          <w:b/>
          <w:sz w:val="26"/>
          <w:szCs w:val="26"/>
          <w:u w:val="single"/>
        </w:rPr>
      </w:pPr>
    </w:p>
    <w:p w:rsidR="00DB4DEC" w:rsidRPr="0071502C" w:rsidRDefault="00DB4DEC" w:rsidP="0071502C">
      <w:pPr>
        <w:pStyle w:val="ListParagraph"/>
        <w:numPr>
          <w:ilvl w:val="0"/>
          <w:numId w:val="11"/>
        </w:numPr>
        <w:jc w:val="both"/>
        <w:rPr>
          <w:rFonts w:asciiTheme="minorHAnsi" w:hAnsiTheme="minorHAnsi"/>
          <w:b/>
          <w:sz w:val="26"/>
          <w:szCs w:val="26"/>
          <w:u w:val="single"/>
        </w:rPr>
      </w:pPr>
      <w:r w:rsidRPr="00C81568">
        <w:rPr>
          <w:rFonts w:asciiTheme="minorHAnsi" w:hAnsiTheme="minorHAnsi"/>
          <w:sz w:val="26"/>
          <w:szCs w:val="26"/>
        </w:rPr>
        <w:t>Contingency Plans</w:t>
      </w:r>
      <w:r w:rsidR="00BB18EA">
        <w:rPr>
          <w:rFonts w:asciiTheme="minorHAnsi" w:hAnsiTheme="minorHAnsi"/>
          <w:sz w:val="26"/>
          <w:szCs w:val="26"/>
        </w:rPr>
        <w:tab/>
        <w:t>…………………………………………………………………………………</w:t>
      </w:r>
      <w:r w:rsidR="00BB18EA">
        <w:rPr>
          <w:rFonts w:asciiTheme="minorHAnsi" w:hAnsiTheme="minorHAnsi"/>
          <w:sz w:val="26"/>
          <w:szCs w:val="26"/>
        </w:rPr>
        <w:tab/>
      </w:r>
      <w:r w:rsidR="00634178">
        <w:rPr>
          <w:rFonts w:asciiTheme="minorHAnsi" w:hAnsiTheme="minorHAnsi"/>
          <w:sz w:val="26"/>
          <w:szCs w:val="26"/>
        </w:rPr>
        <w:t>8</w:t>
      </w:r>
    </w:p>
    <w:p w:rsidR="0071502C" w:rsidRPr="0071502C" w:rsidRDefault="0071502C" w:rsidP="0071502C">
      <w:pPr>
        <w:jc w:val="both"/>
        <w:rPr>
          <w:rFonts w:asciiTheme="minorHAnsi" w:hAnsiTheme="minorHAnsi"/>
          <w:b/>
          <w:sz w:val="26"/>
          <w:szCs w:val="26"/>
          <w:u w:val="single"/>
        </w:rPr>
      </w:pPr>
    </w:p>
    <w:p w:rsidR="00DB4DEC" w:rsidRPr="0071502C" w:rsidRDefault="00DB4DEC" w:rsidP="0071502C">
      <w:pPr>
        <w:pStyle w:val="ListParagraph"/>
        <w:numPr>
          <w:ilvl w:val="0"/>
          <w:numId w:val="11"/>
        </w:numPr>
        <w:jc w:val="both"/>
        <w:rPr>
          <w:rFonts w:asciiTheme="minorHAnsi" w:hAnsiTheme="minorHAnsi"/>
          <w:b/>
          <w:sz w:val="26"/>
          <w:szCs w:val="26"/>
          <w:u w:val="single"/>
        </w:rPr>
      </w:pPr>
      <w:r w:rsidRPr="00C81568">
        <w:rPr>
          <w:rFonts w:asciiTheme="minorHAnsi" w:hAnsiTheme="minorHAnsi"/>
          <w:sz w:val="26"/>
          <w:szCs w:val="26"/>
        </w:rPr>
        <w:t>Records</w:t>
      </w:r>
      <w:r w:rsidR="00BB18EA">
        <w:rPr>
          <w:rFonts w:asciiTheme="minorHAnsi" w:hAnsiTheme="minorHAnsi"/>
          <w:sz w:val="26"/>
          <w:szCs w:val="26"/>
        </w:rPr>
        <w:tab/>
        <w:t>……………………………………………………………………………………………………</w:t>
      </w:r>
      <w:r w:rsidR="00A05F0E">
        <w:rPr>
          <w:rFonts w:asciiTheme="minorHAnsi" w:hAnsiTheme="minorHAnsi"/>
          <w:sz w:val="26"/>
          <w:szCs w:val="26"/>
        </w:rPr>
        <w:t>..</w:t>
      </w:r>
      <w:r w:rsidR="00A05F0E">
        <w:rPr>
          <w:rFonts w:asciiTheme="minorHAnsi" w:hAnsiTheme="minorHAnsi"/>
          <w:sz w:val="26"/>
          <w:szCs w:val="26"/>
        </w:rPr>
        <w:tab/>
      </w:r>
      <w:r w:rsidR="00634178">
        <w:rPr>
          <w:rFonts w:asciiTheme="minorHAnsi" w:hAnsiTheme="minorHAnsi"/>
          <w:sz w:val="26"/>
          <w:szCs w:val="26"/>
        </w:rPr>
        <w:t>9</w:t>
      </w:r>
    </w:p>
    <w:p w:rsidR="0071502C" w:rsidRPr="0071502C" w:rsidRDefault="0071502C" w:rsidP="0071502C">
      <w:pPr>
        <w:jc w:val="both"/>
        <w:rPr>
          <w:rFonts w:asciiTheme="minorHAnsi" w:hAnsiTheme="minorHAnsi"/>
          <w:b/>
          <w:sz w:val="26"/>
          <w:szCs w:val="26"/>
          <w:u w:val="single"/>
        </w:rPr>
      </w:pPr>
    </w:p>
    <w:p w:rsidR="00DB4DEC" w:rsidRPr="0071502C" w:rsidRDefault="00DB4DEC" w:rsidP="0071502C">
      <w:pPr>
        <w:pStyle w:val="ListParagraph"/>
        <w:numPr>
          <w:ilvl w:val="0"/>
          <w:numId w:val="11"/>
        </w:numPr>
        <w:jc w:val="both"/>
        <w:rPr>
          <w:rFonts w:asciiTheme="minorHAnsi" w:hAnsiTheme="minorHAnsi"/>
          <w:b/>
          <w:sz w:val="26"/>
          <w:szCs w:val="26"/>
          <w:u w:val="single"/>
        </w:rPr>
      </w:pPr>
      <w:r w:rsidRPr="00C81568">
        <w:rPr>
          <w:rFonts w:asciiTheme="minorHAnsi" w:hAnsiTheme="minorHAnsi"/>
          <w:sz w:val="26"/>
          <w:szCs w:val="26"/>
        </w:rPr>
        <w:t>Review of Local Rules</w:t>
      </w:r>
      <w:r w:rsidR="00BB18EA">
        <w:rPr>
          <w:rFonts w:asciiTheme="minorHAnsi" w:hAnsiTheme="minorHAnsi"/>
          <w:sz w:val="26"/>
          <w:szCs w:val="26"/>
        </w:rPr>
        <w:tab/>
        <w:t>…………………………………………………………………………………</w:t>
      </w:r>
      <w:r w:rsidR="00BB18EA">
        <w:rPr>
          <w:rFonts w:asciiTheme="minorHAnsi" w:hAnsiTheme="minorHAnsi"/>
          <w:sz w:val="26"/>
          <w:szCs w:val="26"/>
        </w:rPr>
        <w:tab/>
      </w:r>
      <w:r w:rsidR="00634178">
        <w:rPr>
          <w:rFonts w:asciiTheme="minorHAnsi" w:hAnsiTheme="minorHAnsi"/>
          <w:sz w:val="26"/>
          <w:szCs w:val="26"/>
        </w:rPr>
        <w:t>9</w:t>
      </w:r>
    </w:p>
    <w:p w:rsidR="0071502C" w:rsidRPr="0071502C" w:rsidRDefault="0071502C" w:rsidP="0071502C">
      <w:pPr>
        <w:pStyle w:val="ListParagraph"/>
        <w:rPr>
          <w:rFonts w:asciiTheme="minorHAnsi" w:hAnsiTheme="minorHAnsi"/>
          <w:b/>
          <w:sz w:val="26"/>
          <w:szCs w:val="26"/>
          <w:u w:val="single"/>
        </w:rPr>
      </w:pPr>
    </w:p>
    <w:p w:rsidR="0071502C" w:rsidRPr="0071502C" w:rsidRDefault="0071502C" w:rsidP="0071502C">
      <w:pPr>
        <w:pStyle w:val="ListParagraph"/>
        <w:numPr>
          <w:ilvl w:val="0"/>
          <w:numId w:val="11"/>
        </w:numPr>
        <w:jc w:val="both"/>
        <w:rPr>
          <w:rFonts w:asciiTheme="minorHAnsi" w:hAnsiTheme="minorHAnsi"/>
          <w:b/>
          <w:sz w:val="26"/>
          <w:szCs w:val="26"/>
          <w:u w:val="single"/>
        </w:rPr>
      </w:pPr>
      <w:r>
        <w:rPr>
          <w:rFonts w:asciiTheme="minorHAnsi" w:hAnsiTheme="minorHAnsi"/>
          <w:sz w:val="26"/>
          <w:szCs w:val="26"/>
        </w:rPr>
        <w:t>Approval of Local Rules</w:t>
      </w:r>
      <w:r w:rsidR="00BB18EA">
        <w:rPr>
          <w:rFonts w:asciiTheme="minorHAnsi" w:hAnsiTheme="minorHAnsi"/>
          <w:sz w:val="26"/>
          <w:szCs w:val="26"/>
        </w:rPr>
        <w:t xml:space="preserve">  ……………………………………………………………………………… </w:t>
      </w:r>
      <w:r w:rsidR="00634178">
        <w:rPr>
          <w:rFonts w:asciiTheme="minorHAnsi" w:hAnsiTheme="minorHAnsi"/>
          <w:sz w:val="26"/>
          <w:szCs w:val="26"/>
        </w:rPr>
        <w:tab/>
        <w:t>9</w:t>
      </w:r>
    </w:p>
    <w:p w:rsidR="0071502C" w:rsidRPr="0071502C" w:rsidRDefault="0071502C" w:rsidP="0071502C">
      <w:pPr>
        <w:pStyle w:val="ListParagraph"/>
        <w:rPr>
          <w:rFonts w:asciiTheme="minorHAnsi" w:hAnsiTheme="minorHAnsi"/>
          <w:b/>
          <w:sz w:val="26"/>
          <w:szCs w:val="26"/>
          <w:u w:val="single"/>
        </w:rPr>
      </w:pPr>
    </w:p>
    <w:p w:rsidR="0071502C" w:rsidRPr="0071502C" w:rsidRDefault="0071502C" w:rsidP="0071502C">
      <w:pPr>
        <w:pStyle w:val="ListParagraph"/>
        <w:numPr>
          <w:ilvl w:val="0"/>
          <w:numId w:val="11"/>
        </w:numPr>
        <w:jc w:val="both"/>
        <w:rPr>
          <w:rFonts w:asciiTheme="minorHAnsi" w:hAnsiTheme="minorHAnsi"/>
          <w:b/>
          <w:sz w:val="26"/>
          <w:szCs w:val="26"/>
          <w:u w:val="single"/>
        </w:rPr>
      </w:pPr>
      <w:r>
        <w:rPr>
          <w:rFonts w:asciiTheme="minorHAnsi" w:hAnsiTheme="minorHAnsi"/>
          <w:sz w:val="26"/>
          <w:szCs w:val="26"/>
        </w:rPr>
        <w:t>Summary of Local Rules</w:t>
      </w:r>
      <w:r w:rsidR="00BB18EA">
        <w:rPr>
          <w:rFonts w:asciiTheme="minorHAnsi" w:hAnsiTheme="minorHAnsi"/>
          <w:sz w:val="26"/>
          <w:szCs w:val="26"/>
        </w:rPr>
        <w:t xml:space="preserve">  ……………………………………………………………………………</w:t>
      </w:r>
      <w:r w:rsidR="00A05F0E">
        <w:rPr>
          <w:rFonts w:asciiTheme="minorHAnsi" w:hAnsiTheme="minorHAnsi"/>
          <w:sz w:val="26"/>
          <w:szCs w:val="26"/>
        </w:rPr>
        <w:t>.</w:t>
      </w:r>
      <w:r w:rsidR="00271E0C">
        <w:rPr>
          <w:rFonts w:asciiTheme="minorHAnsi" w:hAnsiTheme="minorHAnsi"/>
          <w:sz w:val="26"/>
          <w:szCs w:val="26"/>
        </w:rPr>
        <w:t xml:space="preserve"> </w:t>
      </w:r>
      <w:r w:rsidR="00634178">
        <w:rPr>
          <w:rFonts w:asciiTheme="minorHAnsi" w:hAnsiTheme="minorHAnsi"/>
          <w:sz w:val="26"/>
          <w:szCs w:val="26"/>
        </w:rPr>
        <w:tab/>
        <w:t>10</w:t>
      </w:r>
    </w:p>
    <w:p w:rsidR="0071502C" w:rsidRPr="0071502C" w:rsidRDefault="0071502C" w:rsidP="0071502C">
      <w:pPr>
        <w:pStyle w:val="ListParagraph"/>
        <w:rPr>
          <w:rFonts w:asciiTheme="minorHAnsi" w:hAnsiTheme="minorHAnsi"/>
          <w:b/>
          <w:sz w:val="26"/>
          <w:szCs w:val="26"/>
          <w:u w:val="single"/>
        </w:rPr>
      </w:pPr>
    </w:p>
    <w:p w:rsidR="0071502C" w:rsidRPr="0071502C" w:rsidRDefault="0071502C" w:rsidP="0071502C">
      <w:pPr>
        <w:pStyle w:val="ListParagraph"/>
        <w:numPr>
          <w:ilvl w:val="0"/>
          <w:numId w:val="11"/>
        </w:numPr>
        <w:jc w:val="both"/>
        <w:rPr>
          <w:rFonts w:asciiTheme="minorHAnsi" w:hAnsiTheme="minorHAnsi"/>
          <w:sz w:val="26"/>
          <w:szCs w:val="26"/>
        </w:rPr>
      </w:pPr>
      <w:r w:rsidRPr="0071502C">
        <w:rPr>
          <w:rFonts w:asciiTheme="minorHAnsi" w:hAnsiTheme="minorHAnsi"/>
          <w:sz w:val="26"/>
          <w:szCs w:val="26"/>
        </w:rPr>
        <w:t xml:space="preserve">Appendix 1 – </w:t>
      </w:r>
      <w:r>
        <w:rPr>
          <w:rFonts w:asciiTheme="minorHAnsi" w:hAnsiTheme="minorHAnsi"/>
          <w:sz w:val="26"/>
          <w:szCs w:val="26"/>
        </w:rPr>
        <w:t>Local Rules ‘Sign off’ sheet</w:t>
      </w:r>
      <w:r w:rsidR="00271E0C">
        <w:rPr>
          <w:rFonts w:asciiTheme="minorHAnsi" w:hAnsiTheme="minorHAnsi"/>
          <w:sz w:val="26"/>
          <w:szCs w:val="26"/>
        </w:rPr>
        <w:tab/>
        <w:t xml:space="preserve">………………………………………………… </w:t>
      </w:r>
      <w:r w:rsidR="00634178">
        <w:rPr>
          <w:rFonts w:asciiTheme="minorHAnsi" w:hAnsiTheme="minorHAnsi"/>
          <w:sz w:val="26"/>
          <w:szCs w:val="26"/>
        </w:rPr>
        <w:tab/>
        <w:t>11</w:t>
      </w:r>
    </w:p>
    <w:p w:rsidR="0071502C" w:rsidRPr="0071502C" w:rsidRDefault="0071502C" w:rsidP="0071502C">
      <w:pPr>
        <w:pStyle w:val="ListParagraph"/>
        <w:rPr>
          <w:rFonts w:asciiTheme="minorHAnsi" w:hAnsiTheme="minorHAnsi"/>
          <w:sz w:val="26"/>
          <w:szCs w:val="26"/>
        </w:rPr>
      </w:pPr>
    </w:p>
    <w:p w:rsidR="0071502C" w:rsidRDefault="0071502C" w:rsidP="0071502C">
      <w:pPr>
        <w:pStyle w:val="ListParagraph"/>
        <w:numPr>
          <w:ilvl w:val="0"/>
          <w:numId w:val="11"/>
        </w:numPr>
        <w:jc w:val="both"/>
        <w:rPr>
          <w:rFonts w:asciiTheme="minorHAnsi" w:hAnsiTheme="minorHAnsi"/>
          <w:sz w:val="26"/>
          <w:szCs w:val="26"/>
        </w:rPr>
      </w:pPr>
      <w:r w:rsidRPr="0071502C">
        <w:rPr>
          <w:rFonts w:asciiTheme="minorHAnsi" w:hAnsiTheme="minorHAnsi"/>
          <w:sz w:val="26"/>
          <w:szCs w:val="26"/>
        </w:rPr>
        <w:t xml:space="preserve">Appendix 2 </w:t>
      </w:r>
      <w:r w:rsidR="00BB18EA">
        <w:rPr>
          <w:rFonts w:asciiTheme="minorHAnsi" w:hAnsiTheme="minorHAnsi"/>
          <w:sz w:val="26"/>
          <w:szCs w:val="26"/>
        </w:rPr>
        <w:t>–</w:t>
      </w:r>
      <w:r w:rsidRPr="0071502C">
        <w:rPr>
          <w:rFonts w:asciiTheme="minorHAnsi" w:hAnsiTheme="minorHAnsi"/>
          <w:sz w:val="26"/>
          <w:szCs w:val="26"/>
        </w:rPr>
        <w:t xml:space="preserve"> </w:t>
      </w:r>
      <w:r w:rsidR="00271E0C">
        <w:rPr>
          <w:rFonts w:asciiTheme="minorHAnsi" w:hAnsiTheme="minorHAnsi"/>
          <w:sz w:val="26"/>
          <w:szCs w:val="26"/>
        </w:rPr>
        <w:t xml:space="preserve">Registration of Users of X-ray </w:t>
      </w:r>
      <w:r w:rsidR="00BB18EA">
        <w:rPr>
          <w:rFonts w:asciiTheme="minorHAnsi" w:hAnsiTheme="minorHAnsi"/>
          <w:sz w:val="26"/>
          <w:szCs w:val="26"/>
        </w:rPr>
        <w:t>generating</w:t>
      </w:r>
      <w:r w:rsidR="00271E0C">
        <w:rPr>
          <w:rFonts w:asciiTheme="minorHAnsi" w:hAnsiTheme="minorHAnsi"/>
          <w:sz w:val="26"/>
          <w:szCs w:val="26"/>
        </w:rPr>
        <w:t xml:space="preserve"> equipment</w:t>
      </w:r>
      <w:r w:rsidR="00271E0C">
        <w:rPr>
          <w:rFonts w:asciiTheme="minorHAnsi" w:hAnsiTheme="minorHAnsi"/>
          <w:sz w:val="26"/>
          <w:szCs w:val="26"/>
        </w:rPr>
        <w:tab/>
        <w:t xml:space="preserve">………. </w:t>
      </w:r>
      <w:r w:rsidR="00634178">
        <w:rPr>
          <w:rFonts w:asciiTheme="minorHAnsi" w:hAnsiTheme="minorHAnsi"/>
          <w:sz w:val="26"/>
          <w:szCs w:val="26"/>
        </w:rPr>
        <w:tab/>
        <w:t>12</w:t>
      </w:r>
    </w:p>
    <w:p w:rsidR="00271E0C" w:rsidRPr="00271E0C" w:rsidRDefault="00271E0C" w:rsidP="00271E0C">
      <w:pPr>
        <w:pStyle w:val="ListParagraph"/>
        <w:rPr>
          <w:rFonts w:asciiTheme="minorHAnsi" w:hAnsiTheme="minorHAnsi"/>
          <w:sz w:val="26"/>
          <w:szCs w:val="26"/>
        </w:rPr>
      </w:pPr>
    </w:p>
    <w:p w:rsidR="00271E0C" w:rsidRPr="0071502C" w:rsidRDefault="00271E0C" w:rsidP="0071502C">
      <w:pPr>
        <w:pStyle w:val="ListParagraph"/>
        <w:numPr>
          <w:ilvl w:val="0"/>
          <w:numId w:val="11"/>
        </w:numPr>
        <w:jc w:val="both"/>
        <w:rPr>
          <w:rFonts w:asciiTheme="minorHAnsi" w:hAnsiTheme="minorHAnsi"/>
          <w:sz w:val="26"/>
          <w:szCs w:val="26"/>
        </w:rPr>
      </w:pPr>
      <w:r>
        <w:rPr>
          <w:rFonts w:asciiTheme="minorHAnsi" w:hAnsiTheme="minorHAnsi"/>
          <w:sz w:val="26"/>
          <w:szCs w:val="26"/>
        </w:rPr>
        <w:t>Appendix 3 –</w:t>
      </w:r>
      <w:r w:rsidR="00732602">
        <w:rPr>
          <w:rFonts w:asciiTheme="minorHAnsi" w:hAnsiTheme="minorHAnsi"/>
          <w:sz w:val="26"/>
          <w:szCs w:val="26"/>
        </w:rPr>
        <w:t xml:space="preserve"> List of Local Radiation Protection Supervisors ………………………….</w:t>
      </w:r>
      <w:r w:rsidR="00634178">
        <w:rPr>
          <w:rFonts w:asciiTheme="minorHAnsi" w:hAnsiTheme="minorHAnsi"/>
          <w:sz w:val="26"/>
          <w:szCs w:val="26"/>
        </w:rPr>
        <w:tab/>
        <w:t>13</w:t>
      </w:r>
    </w:p>
    <w:p w:rsidR="00DB4DEC" w:rsidRPr="00C81568" w:rsidRDefault="00DB4DEC" w:rsidP="0071502C">
      <w:pPr>
        <w:pStyle w:val="ListParagraph"/>
        <w:ind w:left="360"/>
        <w:jc w:val="both"/>
        <w:rPr>
          <w:rFonts w:asciiTheme="minorHAnsi" w:hAnsiTheme="minorHAnsi"/>
          <w:b/>
          <w:sz w:val="26"/>
          <w:szCs w:val="26"/>
          <w:u w:val="single"/>
        </w:rPr>
      </w:pPr>
    </w:p>
    <w:p w:rsidR="00542E27" w:rsidRDefault="00542E27" w:rsidP="0071502C">
      <w:pPr>
        <w:pStyle w:val="ListParagraph"/>
        <w:ind w:left="360"/>
        <w:jc w:val="both"/>
        <w:rPr>
          <w:rFonts w:ascii="Arial" w:hAnsi="Arial"/>
          <w:b/>
          <w:sz w:val="32"/>
          <w:u w:val="single"/>
        </w:rPr>
      </w:pPr>
    </w:p>
    <w:p w:rsidR="00AE5FC6" w:rsidRPr="005E1E23" w:rsidRDefault="00AE5FC6" w:rsidP="005E1E23">
      <w:pPr>
        <w:rPr>
          <w:rFonts w:ascii="Arial" w:hAnsi="Arial"/>
          <w:b/>
          <w:sz w:val="32"/>
          <w:u w:val="single"/>
        </w:rPr>
      </w:pPr>
    </w:p>
    <w:p w:rsidR="00477F65" w:rsidRPr="00B70C54" w:rsidRDefault="00477F65" w:rsidP="00477F65">
      <w:pPr>
        <w:pStyle w:val="NoSpacing"/>
        <w:shd w:val="clear" w:color="auto" w:fill="95B3D7" w:themeFill="accent1" w:themeFillTint="99"/>
        <w:rPr>
          <w:rFonts w:cs="Arial"/>
          <w:sz w:val="32"/>
          <w:szCs w:val="32"/>
        </w:rPr>
      </w:pPr>
      <w:r w:rsidRPr="00B70C54">
        <w:rPr>
          <w:rFonts w:cs="Arial"/>
          <w:sz w:val="32"/>
          <w:szCs w:val="32"/>
        </w:rPr>
        <w:t>1. Introduction</w:t>
      </w:r>
    </w:p>
    <w:p w:rsidR="00DB4DEC" w:rsidRPr="00B70C54" w:rsidRDefault="00DB4DEC" w:rsidP="00542E27">
      <w:pPr>
        <w:rPr>
          <w:rFonts w:asciiTheme="minorHAnsi" w:hAnsiTheme="minorHAnsi"/>
          <w:b/>
          <w:sz w:val="32"/>
          <w:u w:val="single"/>
        </w:rPr>
      </w:pPr>
    </w:p>
    <w:p w:rsidR="00477F65" w:rsidRPr="00AE5FC6" w:rsidRDefault="00477F65" w:rsidP="00A05CB7">
      <w:pPr>
        <w:rPr>
          <w:rFonts w:asciiTheme="minorHAnsi" w:hAnsiTheme="minorHAnsi"/>
          <w:b/>
          <w:i/>
          <w:sz w:val="26"/>
          <w:szCs w:val="26"/>
        </w:rPr>
      </w:pPr>
      <w:r w:rsidRPr="00AE5FC6">
        <w:rPr>
          <w:rFonts w:asciiTheme="minorHAnsi" w:hAnsiTheme="minorHAnsi"/>
          <w:b/>
          <w:i/>
          <w:sz w:val="26"/>
          <w:szCs w:val="26"/>
        </w:rPr>
        <w:t>Legislation</w:t>
      </w:r>
    </w:p>
    <w:p w:rsidR="00477F65" w:rsidRPr="00B70C54" w:rsidRDefault="00477F65" w:rsidP="00477F65">
      <w:pPr>
        <w:rPr>
          <w:rFonts w:asciiTheme="minorHAnsi" w:hAnsiTheme="minorHAnsi"/>
          <w:sz w:val="26"/>
          <w:szCs w:val="26"/>
        </w:rPr>
      </w:pPr>
      <w:r w:rsidRPr="00B70C54">
        <w:rPr>
          <w:rFonts w:asciiTheme="minorHAnsi" w:hAnsiTheme="minorHAnsi"/>
          <w:sz w:val="26"/>
          <w:szCs w:val="26"/>
        </w:rPr>
        <w:t>The Ionising Radiation</w:t>
      </w:r>
      <w:r w:rsidR="00920E60">
        <w:rPr>
          <w:rFonts w:asciiTheme="minorHAnsi" w:hAnsiTheme="minorHAnsi"/>
          <w:sz w:val="26"/>
          <w:szCs w:val="26"/>
        </w:rPr>
        <w:t>s</w:t>
      </w:r>
      <w:r w:rsidRPr="00B70C54">
        <w:rPr>
          <w:rFonts w:asciiTheme="minorHAnsi" w:hAnsiTheme="minorHAnsi"/>
          <w:sz w:val="26"/>
          <w:szCs w:val="26"/>
        </w:rPr>
        <w:t xml:space="preserve"> Regulations (Northern Ireland) 2000 provide the basic requirements for the control of exposure arising from work with ionising radiation. An ‘Approved Code of Practice’ is available to assist with the interpretation of the regulations. The enforcing authority is the Health and Safety Executive for Northern Ireland (HSENI).</w:t>
      </w:r>
      <w:r w:rsidR="005E1E23">
        <w:rPr>
          <w:rFonts w:asciiTheme="minorHAnsi" w:hAnsiTheme="minorHAnsi"/>
          <w:sz w:val="26"/>
          <w:szCs w:val="26"/>
        </w:rPr>
        <w:t xml:space="preserve"> </w:t>
      </w:r>
      <w:r w:rsidRPr="00B70C54">
        <w:rPr>
          <w:rFonts w:asciiTheme="minorHAnsi" w:hAnsiTheme="minorHAnsi"/>
          <w:sz w:val="26"/>
          <w:szCs w:val="26"/>
        </w:rPr>
        <w:t>The above regulations cover the protection of both employees and members of the public.</w:t>
      </w:r>
    </w:p>
    <w:p w:rsidR="00477F65" w:rsidRPr="00B70C54" w:rsidRDefault="00477F65" w:rsidP="00477F65">
      <w:pPr>
        <w:pStyle w:val="ListParagraph"/>
        <w:rPr>
          <w:rFonts w:asciiTheme="minorHAnsi" w:hAnsiTheme="minorHAnsi"/>
          <w:sz w:val="26"/>
          <w:szCs w:val="26"/>
        </w:rPr>
      </w:pPr>
    </w:p>
    <w:p w:rsidR="00477F65" w:rsidRPr="00AE5FC6" w:rsidRDefault="00477F65" w:rsidP="00A05CB7">
      <w:pPr>
        <w:rPr>
          <w:rFonts w:asciiTheme="minorHAnsi" w:hAnsiTheme="minorHAnsi"/>
          <w:b/>
          <w:i/>
          <w:sz w:val="26"/>
          <w:szCs w:val="26"/>
        </w:rPr>
      </w:pPr>
      <w:r w:rsidRPr="00AE5FC6">
        <w:rPr>
          <w:rFonts w:asciiTheme="minorHAnsi" w:hAnsiTheme="minorHAnsi"/>
          <w:b/>
          <w:i/>
          <w:sz w:val="26"/>
          <w:szCs w:val="26"/>
        </w:rPr>
        <w:t>Responsibilities</w:t>
      </w:r>
    </w:p>
    <w:p w:rsidR="00477F65" w:rsidRPr="00B70C54" w:rsidRDefault="00477F65" w:rsidP="00477F65">
      <w:pPr>
        <w:rPr>
          <w:rFonts w:asciiTheme="minorHAnsi" w:hAnsiTheme="minorHAnsi"/>
          <w:sz w:val="26"/>
          <w:szCs w:val="26"/>
        </w:rPr>
      </w:pPr>
      <w:r w:rsidRPr="00B70C54">
        <w:rPr>
          <w:rFonts w:asciiTheme="minorHAnsi" w:hAnsiTheme="minorHAnsi"/>
          <w:sz w:val="26"/>
          <w:szCs w:val="26"/>
        </w:rPr>
        <w:t xml:space="preserve">The </w:t>
      </w:r>
      <w:r w:rsidR="00634178" w:rsidRPr="00634178">
        <w:rPr>
          <w:rFonts w:asciiTheme="minorHAnsi" w:hAnsiTheme="minorHAnsi"/>
          <w:b/>
          <w:sz w:val="26"/>
          <w:szCs w:val="26"/>
        </w:rPr>
        <w:t>School of Chemistry and Chemical Engineering</w:t>
      </w:r>
      <w:r w:rsidR="00634178">
        <w:rPr>
          <w:rFonts w:asciiTheme="minorHAnsi" w:hAnsiTheme="minorHAnsi"/>
          <w:b/>
          <w:sz w:val="26"/>
          <w:szCs w:val="26"/>
        </w:rPr>
        <w:t xml:space="preserve"> </w:t>
      </w:r>
      <w:r w:rsidRPr="00B70C54">
        <w:rPr>
          <w:rFonts w:asciiTheme="minorHAnsi" w:hAnsiTheme="minorHAnsi"/>
          <w:sz w:val="26"/>
          <w:szCs w:val="26"/>
        </w:rPr>
        <w:t>as the location of the</w:t>
      </w:r>
      <w:r w:rsidR="00271E0C">
        <w:rPr>
          <w:rFonts w:asciiTheme="minorHAnsi" w:hAnsiTheme="minorHAnsi"/>
          <w:sz w:val="26"/>
          <w:szCs w:val="26"/>
        </w:rPr>
        <w:t xml:space="preserve"> </w:t>
      </w:r>
      <w:proofErr w:type="spellStart"/>
      <w:r w:rsidR="00634178">
        <w:rPr>
          <w:rFonts w:asciiTheme="minorHAnsi" w:hAnsiTheme="minorHAnsi"/>
          <w:b/>
          <w:sz w:val="26"/>
          <w:szCs w:val="26"/>
        </w:rPr>
        <w:t>Panalytical</w:t>
      </w:r>
      <w:proofErr w:type="spellEnd"/>
      <w:r w:rsidR="00634178">
        <w:rPr>
          <w:rFonts w:asciiTheme="minorHAnsi" w:hAnsiTheme="minorHAnsi"/>
          <w:b/>
          <w:sz w:val="26"/>
          <w:szCs w:val="26"/>
        </w:rPr>
        <w:t xml:space="preserve"> XRD</w:t>
      </w:r>
      <w:r w:rsidRPr="00B70C54">
        <w:rPr>
          <w:rFonts w:asciiTheme="minorHAnsi" w:hAnsiTheme="minorHAnsi"/>
          <w:sz w:val="26"/>
          <w:szCs w:val="26"/>
        </w:rPr>
        <w:t xml:space="preserve">, has the general responsibility for compliance with the Regulations. Individual workers also have certain responsibilities which are included in these Local Rules. </w:t>
      </w:r>
    </w:p>
    <w:p w:rsidR="00477F65" w:rsidRPr="00B70C54" w:rsidRDefault="00477F65" w:rsidP="00477F65">
      <w:pPr>
        <w:rPr>
          <w:rFonts w:asciiTheme="minorHAnsi" w:hAnsiTheme="minorHAnsi"/>
          <w:sz w:val="26"/>
          <w:szCs w:val="26"/>
        </w:rPr>
      </w:pPr>
    </w:p>
    <w:p w:rsidR="00501F7F" w:rsidRPr="00B70C54" w:rsidRDefault="00477F65" w:rsidP="00501F7F">
      <w:pPr>
        <w:rPr>
          <w:rFonts w:asciiTheme="minorHAnsi" w:hAnsiTheme="minorHAnsi"/>
          <w:sz w:val="26"/>
          <w:szCs w:val="26"/>
        </w:rPr>
      </w:pPr>
      <w:r w:rsidRPr="00A05CB7">
        <w:rPr>
          <w:rFonts w:asciiTheme="minorHAnsi" w:hAnsiTheme="minorHAnsi"/>
          <w:sz w:val="26"/>
          <w:szCs w:val="26"/>
        </w:rPr>
        <w:t>Radiation Protection Adviser</w:t>
      </w:r>
      <w:r w:rsidR="00501F7F" w:rsidRPr="00A05CB7">
        <w:rPr>
          <w:rFonts w:asciiTheme="minorHAnsi" w:hAnsiTheme="minorHAnsi"/>
          <w:sz w:val="26"/>
          <w:szCs w:val="26"/>
        </w:rPr>
        <w:t xml:space="preserve"> (RPA)</w:t>
      </w:r>
      <w:r w:rsidR="00AE5FC6">
        <w:rPr>
          <w:rFonts w:asciiTheme="minorHAnsi" w:hAnsiTheme="minorHAnsi"/>
          <w:sz w:val="26"/>
          <w:szCs w:val="26"/>
        </w:rPr>
        <w:t xml:space="preserve"> - </w:t>
      </w:r>
      <w:r w:rsidR="00501F7F" w:rsidRPr="00B70C54">
        <w:rPr>
          <w:rFonts w:asciiTheme="minorHAnsi" w:hAnsiTheme="minorHAnsi"/>
          <w:sz w:val="26"/>
          <w:szCs w:val="26"/>
        </w:rPr>
        <w:t>appointed to advise the University on the statutory requirements and all aspects of radiation safety.</w:t>
      </w:r>
    </w:p>
    <w:p w:rsidR="00501F7F" w:rsidRPr="00B70C54" w:rsidRDefault="00501F7F" w:rsidP="00501F7F">
      <w:pPr>
        <w:rPr>
          <w:rFonts w:asciiTheme="minorHAnsi" w:hAnsiTheme="minorHAnsi"/>
          <w:sz w:val="26"/>
          <w:szCs w:val="26"/>
        </w:rPr>
      </w:pPr>
      <w:r w:rsidRPr="00B70C54">
        <w:rPr>
          <w:rFonts w:asciiTheme="minorHAnsi" w:hAnsiTheme="minorHAnsi"/>
          <w:sz w:val="26"/>
          <w:szCs w:val="26"/>
        </w:rPr>
        <w:t>Stephanie Slater</w:t>
      </w:r>
    </w:p>
    <w:p w:rsidR="00501F7F" w:rsidRPr="00B70C54" w:rsidRDefault="00501F7F" w:rsidP="00501F7F">
      <w:pPr>
        <w:rPr>
          <w:rFonts w:asciiTheme="minorHAnsi" w:hAnsiTheme="minorHAnsi"/>
          <w:sz w:val="26"/>
          <w:szCs w:val="26"/>
        </w:rPr>
      </w:pPr>
      <w:proofErr w:type="spellStart"/>
      <w:r w:rsidRPr="00B70C54">
        <w:rPr>
          <w:rFonts w:asciiTheme="minorHAnsi" w:hAnsiTheme="minorHAnsi"/>
          <w:sz w:val="26"/>
          <w:szCs w:val="26"/>
        </w:rPr>
        <w:t>Onephoton</w:t>
      </w:r>
      <w:proofErr w:type="spellEnd"/>
      <w:r w:rsidRPr="00B70C54">
        <w:rPr>
          <w:rFonts w:asciiTheme="minorHAnsi" w:hAnsiTheme="minorHAnsi"/>
          <w:sz w:val="26"/>
          <w:szCs w:val="26"/>
        </w:rPr>
        <w:t xml:space="preserve"> Limited</w:t>
      </w:r>
    </w:p>
    <w:p w:rsidR="00501F7F" w:rsidRPr="00B70C54" w:rsidRDefault="00501F7F" w:rsidP="00501F7F">
      <w:pPr>
        <w:rPr>
          <w:rFonts w:asciiTheme="minorHAnsi" w:hAnsiTheme="minorHAnsi"/>
          <w:sz w:val="26"/>
          <w:szCs w:val="26"/>
        </w:rPr>
      </w:pPr>
      <w:r w:rsidRPr="00B70C54">
        <w:rPr>
          <w:rFonts w:asciiTheme="minorHAnsi" w:hAnsiTheme="minorHAnsi"/>
          <w:sz w:val="26"/>
          <w:szCs w:val="26"/>
        </w:rPr>
        <w:t>Tel: 02821 758704</w:t>
      </w:r>
    </w:p>
    <w:p w:rsidR="00501F7F" w:rsidRPr="00B70C54" w:rsidRDefault="00501F7F" w:rsidP="00501F7F">
      <w:pPr>
        <w:rPr>
          <w:rFonts w:asciiTheme="minorHAnsi" w:hAnsiTheme="minorHAnsi"/>
          <w:sz w:val="26"/>
          <w:szCs w:val="26"/>
        </w:rPr>
      </w:pPr>
      <w:r w:rsidRPr="00B70C54">
        <w:rPr>
          <w:rFonts w:asciiTheme="minorHAnsi" w:hAnsiTheme="minorHAnsi"/>
          <w:sz w:val="26"/>
          <w:szCs w:val="26"/>
        </w:rPr>
        <w:t xml:space="preserve">Email: </w:t>
      </w:r>
      <w:hyperlink r:id="rId10" w:history="1">
        <w:r w:rsidRPr="00B70C54">
          <w:rPr>
            <w:rStyle w:val="Hyperlink"/>
            <w:rFonts w:asciiTheme="minorHAnsi" w:hAnsiTheme="minorHAnsi"/>
            <w:sz w:val="26"/>
            <w:szCs w:val="26"/>
          </w:rPr>
          <w:t>Stephanie@onephoton.com</w:t>
        </w:r>
      </w:hyperlink>
    </w:p>
    <w:p w:rsidR="00501F7F" w:rsidRPr="00B70C54" w:rsidRDefault="00501F7F" w:rsidP="00501F7F">
      <w:pPr>
        <w:rPr>
          <w:rFonts w:asciiTheme="minorHAnsi" w:hAnsiTheme="minorHAnsi"/>
          <w:sz w:val="26"/>
          <w:szCs w:val="26"/>
        </w:rPr>
      </w:pPr>
    </w:p>
    <w:p w:rsidR="00FB36CE" w:rsidRPr="00A05CB7" w:rsidRDefault="00477F65" w:rsidP="00A05CB7">
      <w:pPr>
        <w:rPr>
          <w:rFonts w:asciiTheme="minorHAnsi" w:hAnsiTheme="minorHAnsi"/>
          <w:sz w:val="26"/>
          <w:szCs w:val="26"/>
        </w:rPr>
      </w:pPr>
      <w:r w:rsidRPr="00A05CB7">
        <w:rPr>
          <w:rFonts w:asciiTheme="minorHAnsi" w:hAnsiTheme="minorHAnsi"/>
          <w:sz w:val="26"/>
          <w:szCs w:val="26"/>
        </w:rPr>
        <w:t>Radiation Protection Officer</w:t>
      </w:r>
      <w:r w:rsidR="00FB36CE">
        <w:rPr>
          <w:rFonts w:asciiTheme="minorHAnsi" w:hAnsiTheme="minorHAnsi"/>
          <w:sz w:val="26"/>
          <w:szCs w:val="26"/>
        </w:rPr>
        <w:t xml:space="preserve"> (RPO)</w:t>
      </w:r>
      <w:r w:rsidR="00AE5FC6">
        <w:rPr>
          <w:rFonts w:asciiTheme="minorHAnsi" w:hAnsiTheme="minorHAnsi"/>
          <w:sz w:val="26"/>
          <w:szCs w:val="26"/>
        </w:rPr>
        <w:t xml:space="preserve"> - </w:t>
      </w:r>
      <w:r w:rsidR="00FB36CE">
        <w:rPr>
          <w:rFonts w:asciiTheme="minorHAnsi" w:hAnsiTheme="minorHAnsi"/>
          <w:sz w:val="26"/>
          <w:szCs w:val="26"/>
        </w:rPr>
        <w:t xml:space="preserve">appointed to advise staff on all aspects of safety in the use of ionising radiation and </w:t>
      </w:r>
      <w:r w:rsidR="005E1E23">
        <w:rPr>
          <w:rFonts w:asciiTheme="minorHAnsi" w:hAnsiTheme="minorHAnsi"/>
          <w:sz w:val="26"/>
          <w:szCs w:val="26"/>
        </w:rPr>
        <w:t>to liaise</w:t>
      </w:r>
      <w:r w:rsidR="00FB36CE">
        <w:rPr>
          <w:rFonts w:asciiTheme="minorHAnsi" w:hAnsiTheme="minorHAnsi"/>
          <w:sz w:val="26"/>
          <w:szCs w:val="26"/>
        </w:rPr>
        <w:t xml:space="preserve"> with the RPA.</w:t>
      </w:r>
    </w:p>
    <w:p w:rsidR="00501F7F" w:rsidRPr="00B70C54" w:rsidRDefault="00501F7F" w:rsidP="00501F7F">
      <w:pPr>
        <w:rPr>
          <w:rFonts w:asciiTheme="minorHAnsi" w:hAnsiTheme="minorHAnsi"/>
          <w:sz w:val="26"/>
          <w:szCs w:val="26"/>
        </w:rPr>
      </w:pPr>
      <w:r w:rsidRPr="00B70C54">
        <w:rPr>
          <w:rFonts w:asciiTheme="minorHAnsi" w:hAnsiTheme="minorHAnsi"/>
          <w:sz w:val="26"/>
          <w:szCs w:val="26"/>
        </w:rPr>
        <w:t>Lindsey Smith</w:t>
      </w:r>
    </w:p>
    <w:p w:rsidR="00501F7F" w:rsidRPr="00B70C54" w:rsidRDefault="00501F7F" w:rsidP="00501F7F">
      <w:pPr>
        <w:rPr>
          <w:rFonts w:asciiTheme="minorHAnsi" w:hAnsiTheme="minorHAnsi"/>
          <w:sz w:val="26"/>
          <w:szCs w:val="26"/>
        </w:rPr>
      </w:pPr>
      <w:r w:rsidRPr="00B70C54">
        <w:rPr>
          <w:rFonts w:asciiTheme="minorHAnsi" w:hAnsiTheme="minorHAnsi"/>
          <w:sz w:val="26"/>
          <w:szCs w:val="26"/>
        </w:rPr>
        <w:t>Occupational Health and Safety Service</w:t>
      </w:r>
    </w:p>
    <w:p w:rsidR="00501F7F" w:rsidRPr="00B70C54" w:rsidRDefault="00501F7F" w:rsidP="00501F7F">
      <w:pPr>
        <w:rPr>
          <w:rFonts w:asciiTheme="minorHAnsi" w:hAnsiTheme="minorHAnsi"/>
          <w:sz w:val="26"/>
          <w:szCs w:val="26"/>
        </w:rPr>
      </w:pPr>
      <w:r w:rsidRPr="00B70C54">
        <w:rPr>
          <w:rFonts w:asciiTheme="minorHAnsi" w:hAnsiTheme="minorHAnsi"/>
          <w:sz w:val="26"/>
          <w:szCs w:val="26"/>
        </w:rPr>
        <w:t>Tel: 02890 974612</w:t>
      </w:r>
    </w:p>
    <w:p w:rsidR="00501F7F" w:rsidRPr="00B70C54" w:rsidRDefault="00501F7F" w:rsidP="00501F7F">
      <w:pPr>
        <w:rPr>
          <w:rFonts w:asciiTheme="minorHAnsi" w:hAnsiTheme="minorHAnsi"/>
          <w:sz w:val="26"/>
          <w:szCs w:val="26"/>
        </w:rPr>
      </w:pPr>
      <w:r w:rsidRPr="00B70C54">
        <w:rPr>
          <w:rFonts w:asciiTheme="minorHAnsi" w:hAnsiTheme="minorHAnsi"/>
          <w:sz w:val="26"/>
          <w:szCs w:val="26"/>
        </w:rPr>
        <w:t xml:space="preserve">Email: </w:t>
      </w:r>
      <w:hyperlink r:id="rId11" w:history="1">
        <w:r w:rsidRPr="00B70C54">
          <w:rPr>
            <w:rStyle w:val="Hyperlink"/>
            <w:rFonts w:asciiTheme="minorHAnsi" w:hAnsiTheme="minorHAnsi"/>
            <w:sz w:val="26"/>
            <w:szCs w:val="26"/>
          </w:rPr>
          <w:t>l.smith@qub.ac.uk</w:t>
        </w:r>
      </w:hyperlink>
    </w:p>
    <w:p w:rsidR="00501F7F" w:rsidRDefault="00501F7F" w:rsidP="00501F7F">
      <w:pPr>
        <w:rPr>
          <w:rFonts w:asciiTheme="minorHAnsi" w:hAnsiTheme="minorHAnsi"/>
          <w:sz w:val="26"/>
          <w:szCs w:val="26"/>
        </w:rPr>
      </w:pPr>
    </w:p>
    <w:p w:rsidR="00501F7F" w:rsidRPr="00B70C54" w:rsidRDefault="00477F65" w:rsidP="00501F7F">
      <w:pPr>
        <w:rPr>
          <w:rFonts w:asciiTheme="minorHAnsi" w:hAnsiTheme="minorHAnsi"/>
          <w:sz w:val="26"/>
          <w:szCs w:val="26"/>
        </w:rPr>
      </w:pPr>
      <w:r w:rsidRPr="00A05CB7">
        <w:rPr>
          <w:rFonts w:asciiTheme="minorHAnsi" w:hAnsiTheme="minorHAnsi"/>
          <w:sz w:val="26"/>
          <w:szCs w:val="26"/>
        </w:rPr>
        <w:t>Radiation Protection Supervisor</w:t>
      </w:r>
      <w:r w:rsidR="00AE5FC6">
        <w:rPr>
          <w:rFonts w:asciiTheme="minorHAnsi" w:hAnsiTheme="minorHAnsi"/>
          <w:sz w:val="26"/>
          <w:szCs w:val="26"/>
        </w:rPr>
        <w:t xml:space="preserve"> - </w:t>
      </w:r>
      <w:r w:rsidR="00501F7F" w:rsidRPr="00B70C54">
        <w:rPr>
          <w:rFonts w:asciiTheme="minorHAnsi" w:hAnsiTheme="minorHAnsi"/>
          <w:sz w:val="26"/>
          <w:szCs w:val="26"/>
        </w:rPr>
        <w:t>appointed to ensure that, on a day to day basis, work with ionising radiation is carried out safely and in accordance with these Local Rules.</w:t>
      </w:r>
    </w:p>
    <w:p w:rsidR="00501F7F" w:rsidRPr="00271E0C" w:rsidRDefault="00634178" w:rsidP="00501F7F">
      <w:pPr>
        <w:rPr>
          <w:rFonts w:asciiTheme="minorHAnsi" w:hAnsiTheme="minorHAnsi"/>
          <w:b/>
          <w:sz w:val="26"/>
          <w:szCs w:val="26"/>
        </w:rPr>
      </w:pPr>
      <w:r>
        <w:rPr>
          <w:rFonts w:asciiTheme="minorHAnsi" w:hAnsiTheme="minorHAnsi"/>
          <w:b/>
          <w:sz w:val="26"/>
          <w:szCs w:val="26"/>
        </w:rPr>
        <w:t>Neil Ogle</w:t>
      </w:r>
    </w:p>
    <w:p w:rsidR="00501F7F" w:rsidRPr="00271E0C" w:rsidRDefault="00634178" w:rsidP="00501F7F">
      <w:pPr>
        <w:rPr>
          <w:rFonts w:asciiTheme="minorHAnsi" w:hAnsiTheme="minorHAnsi"/>
          <w:b/>
          <w:sz w:val="26"/>
          <w:szCs w:val="26"/>
        </w:rPr>
      </w:pPr>
      <w:r>
        <w:rPr>
          <w:rFonts w:asciiTheme="minorHAnsi" w:hAnsiTheme="minorHAnsi"/>
          <w:b/>
          <w:sz w:val="26"/>
          <w:szCs w:val="26"/>
        </w:rPr>
        <w:t>School of Planning, Architecture and Civil Engineering</w:t>
      </w:r>
    </w:p>
    <w:p w:rsidR="00501F7F" w:rsidRPr="00271E0C" w:rsidRDefault="00634178" w:rsidP="00501F7F">
      <w:pPr>
        <w:rPr>
          <w:rFonts w:asciiTheme="minorHAnsi" w:hAnsiTheme="minorHAnsi"/>
          <w:b/>
          <w:sz w:val="26"/>
          <w:szCs w:val="26"/>
        </w:rPr>
      </w:pPr>
      <w:r>
        <w:rPr>
          <w:rFonts w:asciiTheme="minorHAnsi" w:hAnsiTheme="minorHAnsi"/>
          <w:b/>
          <w:sz w:val="26"/>
          <w:szCs w:val="26"/>
        </w:rPr>
        <w:t>Ext 4906</w:t>
      </w:r>
    </w:p>
    <w:p w:rsidR="005E1E23" w:rsidRPr="00271E0C" w:rsidRDefault="00634178" w:rsidP="00501F7F">
      <w:pPr>
        <w:rPr>
          <w:rFonts w:asciiTheme="minorHAnsi" w:hAnsiTheme="minorHAnsi"/>
          <w:b/>
          <w:sz w:val="26"/>
          <w:szCs w:val="26"/>
        </w:rPr>
      </w:pPr>
      <w:r>
        <w:rPr>
          <w:rFonts w:asciiTheme="minorHAnsi" w:hAnsiTheme="minorHAnsi"/>
          <w:b/>
          <w:sz w:val="26"/>
          <w:szCs w:val="26"/>
        </w:rPr>
        <w:t>n.ogle@qub.ac.uk</w:t>
      </w:r>
    </w:p>
    <w:p w:rsidR="00271E0C" w:rsidRPr="00271E0C" w:rsidRDefault="00271E0C" w:rsidP="00501F7F">
      <w:pPr>
        <w:rPr>
          <w:rFonts w:asciiTheme="minorHAnsi" w:hAnsiTheme="minorHAnsi"/>
          <w:i/>
          <w:sz w:val="26"/>
          <w:szCs w:val="26"/>
        </w:rPr>
      </w:pPr>
    </w:p>
    <w:p w:rsidR="00AE5FC6" w:rsidRDefault="003B2064" w:rsidP="00501F7F">
      <w:pPr>
        <w:rPr>
          <w:rFonts w:asciiTheme="minorHAnsi" w:hAnsiTheme="minorHAnsi"/>
          <w:sz w:val="26"/>
          <w:szCs w:val="26"/>
        </w:rPr>
      </w:pPr>
      <w:r>
        <w:rPr>
          <w:rFonts w:asciiTheme="minorHAnsi" w:hAnsiTheme="minorHAnsi"/>
          <w:sz w:val="26"/>
          <w:szCs w:val="26"/>
        </w:rPr>
        <w:t>Details of all RPS’s can be found in Appendix 3.</w:t>
      </w:r>
    </w:p>
    <w:p w:rsidR="003B2064" w:rsidRDefault="003B2064" w:rsidP="00501F7F">
      <w:pPr>
        <w:rPr>
          <w:rFonts w:asciiTheme="minorHAnsi" w:hAnsiTheme="minorHAnsi"/>
          <w:sz w:val="26"/>
          <w:szCs w:val="26"/>
        </w:rPr>
      </w:pPr>
    </w:p>
    <w:p w:rsidR="003B2064" w:rsidRDefault="003B2064" w:rsidP="00501F7F">
      <w:pPr>
        <w:rPr>
          <w:rFonts w:asciiTheme="minorHAnsi" w:hAnsiTheme="minorHAnsi"/>
          <w:sz w:val="26"/>
          <w:szCs w:val="26"/>
        </w:rPr>
      </w:pPr>
    </w:p>
    <w:p w:rsidR="00501F7F" w:rsidRPr="00B70C54" w:rsidRDefault="00501F7F" w:rsidP="00501F7F">
      <w:pPr>
        <w:rPr>
          <w:rFonts w:asciiTheme="minorHAnsi" w:hAnsiTheme="minorHAnsi"/>
          <w:sz w:val="26"/>
          <w:szCs w:val="26"/>
        </w:rPr>
      </w:pPr>
      <w:r w:rsidRPr="00B70C54">
        <w:rPr>
          <w:rFonts w:asciiTheme="minorHAnsi" w:hAnsiTheme="minorHAnsi"/>
          <w:sz w:val="26"/>
          <w:szCs w:val="26"/>
        </w:rPr>
        <w:t xml:space="preserve">These Local Rules describe local arrangements for meeting the statutory requirements and must be brought to the attention of staff and students using the </w:t>
      </w:r>
      <w:r w:rsidR="00634178" w:rsidRPr="00634178">
        <w:rPr>
          <w:rFonts w:asciiTheme="minorHAnsi" w:hAnsiTheme="minorHAnsi"/>
          <w:b/>
          <w:sz w:val="26"/>
          <w:szCs w:val="26"/>
        </w:rPr>
        <w:t xml:space="preserve">School of Chemistry and Chemical Engineering </w:t>
      </w:r>
      <w:proofErr w:type="spellStart"/>
      <w:r w:rsidR="00634178" w:rsidRPr="00634178">
        <w:rPr>
          <w:rFonts w:asciiTheme="minorHAnsi" w:hAnsiTheme="minorHAnsi"/>
          <w:b/>
          <w:sz w:val="26"/>
          <w:szCs w:val="26"/>
        </w:rPr>
        <w:t>Panalytical</w:t>
      </w:r>
      <w:proofErr w:type="spellEnd"/>
      <w:r w:rsidR="00634178" w:rsidRPr="00634178">
        <w:rPr>
          <w:rFonts w:asciiTheme="minorHAnsi" w:hAnsiTheme="minorHAnsi"/>
          <w:b/>
          <w:sz w:val="26"/>
          <w:szCs w:val="26"/>
        </w:rPr>
        <w:t xml:space="preserve"> XRD, </w:t>
      </w:r>
      <w:r w:rsidRPr="00B70C54">
        <w:rPr>
          <w:rFonts w:asciiTheme="minorHAnsi" w:hAnsiTheme="minorHAnsi"/>
          <w:sz w:val="26"/>
          <w:szCs w:val="26"/>
        </w:rPr>
        <w:t xml:space="preserve">or other persons affected. </w:t>
      </w:r>
    </w:p>
    <w:p w:rsidR="00501F7F" w:rsidRPr="00B70C54" w:rsidRDefault="00501F7F" w:rsidP="00501F7F">
      <w:pPr>
        <w:rPr>
          <w:rFonts w:asciiTheme="minorHAnsi" w:hAnsiTheme="minorHAnsi"/>
          <w:sz w:val="26"/>
          <w:szCs w:val="26"/>
        </w:rPr>
      </w:pPr>
    </w:p>
    <w:p w:rsidR="00501F7F" w:rsidRDefault="00501F7F" w:rsidP="00501F7F">
      <w:pPr>
        <w:rPr>
          <w:rFonts w:asciiTheme="minorHAnsi" w:hAnsiTheme="minorHAnsi"/>
          <w:sz w:val="26"/>
          <w:szCs w:val="26"/>
        </w:rPr>
      </w:pPr>
      <w:r w:rsidRPr="00B70C54">
        <w:rPr>
          <w:rFonts w:asciiTheme="minorHAnsi" w:hAnsiTheme="minorHAnsi"/>
          <w:sz w:val="26"/>
          <w:szCs w:val="26"/>
        </w:rPr>
        <w:t>Staff and students are required to sign the statement in A</w:t>
      </w:r>
      <w:r w:rsidR="00B330F8">
        <w:rPr>
          <w:rFonts w:asciiTheme="minorHAnsi" w:hAnsiTheme="minorHAnsi"/>
          <w:sz w:val="26"/>
          <w:szCs w:val="26"/>
        </w:rPr>
        <w:t>ppendix 1</w:t>
      </w:r>
      <w:r w:rsidRPr="00B70C54">
        <w:rPr>
          <w:rFonts w:asciiTheme="minorHAnsi" w:hAnsiTheme="minorHAnsi"/>
          <w:sz w:val="26"/>
          <w:szCs w:val="26"/>
        </w:rPr>
        <w:t xml:space="preserve"> to show t</w:t>
      </w:r>
      <w:r w:rsidR="00A85367" w:rsidRPr="00B70C54">
        <w:rPr>
          <w:rFonts w:asciiTheme="minorHAnsi" w:hAnsiTheme="minorHAnsi"/>
          <w:sz w:val="26"/>
          <w:szCs w:val="26"/>
        </w:rPr>
        <w:t>hat they have read and understoo</w:t>
      </w:r>
      <w:r w:rsidRPr="00B70C54">
        <w:rPr>
          <w:rFonts w:asciiTheme="minorHAnsi" w:hAnsiTheme="minorHAnsi"/>
          <w:sz w:val="26"/>
          <w:szCs w:val="26"/>
        </w:rPr>
        <w:t>d the arrangements and requirements within these Local Rules.</w:t>
      </w:r>
    </w:p>
    <w:p w:rsidR="00B330F8" w:rsidRDefault="00B330F8" w:rsidP="00501F7F">
      <w:pPr>
        <w:rPr>
          <w:rFonts w:asciiTheme="minorHAnsi" w:hAnsiTheme="minorHAnsi"/>
          <w:sz w:val="26"/>
          <w:szCs w:val="26"/>
        </w:rPr>
      </w:pPr>
    </w:p>
    <w:p w:rsidR="00B330F8" w:rsidRPr="00B330F8" w:rsidRDefault="00B330F8" w:rsidP="00B330F8">
      <w:pPr>
        <w:jc w:val="both"/>
        <w:rPr>
          <w:rFonts w:asciiTheme="minorHAnsi" w:hAnsiTheme="minorHAnsi" w:cs="Arial"/>
          <w:sz w:val="26"/>
          <w:szCs w:val="26"/>
        </w:rPr>
      </w:pPr>
      <w:r w:rsidRPr="00B330F8">
        <w:rPr>
          <w:rFonts w:asciiTheme="minorHAnsi" w:hAnsiTheme="minorHAnsi" w:cs="Arial"/>
          <w:sz w:val="26"/>
          <w:szCs w:val="26"/>
        </w:rPr>
        <w:t xml:space="preserve">Any </w:t>
      </w:r>
      <w:proofErr w:type="gramStart"/>
      <w:r w:rsidRPr="00B330F8">
        <w:rPr>
          <w:rFonts w:asciiTheme="minorHAnsi" w:hAnsiTheme="minorHAnsi" w:cs="Arial"/>
          <w:sz w:val="26"/>
          <w:szCs w:val="26"/>
        </w:rPr>
        <w:t>person</w:t>
      </w:r>
      <w:proofErr w:type="gramEnd"/>
      <w:r w:rsidRPr="00B330F8">
        <w:rPr>
          <w:rFonts w:asciiTheme="minorHAnsi" w:hAnsiTheme="minorHAnsi" w:cs="Arial"/>
          <w:sz w:val="26"/>
          <w:szCs w:val="26"/>
        </w:rPr>
        <w:t xml:space="preserve"> who wishes to use ionising radiation for the first time</w:t>
      </w:r>
      <w:r>
        <w:rPr>
          <w:rFonts w:asciiTheme="minorHAnsi" w:hAnsiTheme="minorHAnsi" w:cs="Arial"/>
          <w:sz w:val="26"/>
          <w:szCs w:val="26"/>
        </w:rPr>
        <w:t>,</w:t>
      </w:r>
      <w:r w:rsidRPr="00B330F8">
        <w:rPr>
          <w:rFonts w:asciiTheme="minorHAnsi" w:hAnsiTheme="minorHAnsi" w:cs="Arial"/>
          <w:sz w:val="26"/>
          <w:szCs w:val="26"/>
        </w:rPr>
        <w:t xml:space="preserve"> must register as a radiation worker with their RPS using the </w:t>
      </w:r>
      <w:r>
        <w:rPr>
          <w:rFonts w:asciiTheme="minorHAnsi" w:hAnsiTheme="minorHAnsi" w:cs="Arial"/>
          <w:sz w:val="26"/>
          <w:szCs w:val="26"/>
        </w:rPr>
        <w:t>required form</w:t>
      </w:r>
      <w:r w:rsidR="000B733A">
        <w:rPr>
          <w:rFonts w:asciiTheme="minorHAnsi" w:hAnsiTheme="minorHAnsi" w:cs="Arial"/>
          <w:sz w:val="26"/>
          <w:szCs w:val="26"/>
        </w:rPr>
        <w:t xml:space="preserve"> (Appendix 2</w:t>
      </w:r>
      <w:r>
        <w:rPr>
          <w:rFonts w:asciiTheme="minorHAnsi" w:hAnsiTheme="minorHAnsi" w:cs="Arial"/>
          <w:sz w:val="26"/>
          <w:szCs w:val="26"/>
        </w:rPr>
        <w:t>)</w:t>
      </w:r>
      <w:r w:rsidRPr="00B330F8">
        <w:rPr>
          <w:rFonts w:asciiTheme="minorHAnsi" w:hAnsiTheme="minorHAnsi" w:cs="Arial"/>
          <w:sz w:val="26"/>
          <w:szCs w:val="26"/>
        </w:rPr>
        <w:t xml:space="preserve">. </w:t>
      </w:r>
    </w:p>
    <w:p w:rsidR="00A85367" w:rsidRPr="00B70C54" w:rsidRDefault="00A85367" w:rsidP="00501F7F">
      <w:pPr>
        <w:rPr>
          <w:rFonts w:asciiTheme="minorHAnsi" w:hAnsiTheme="minorHAnsi"/>
          <w:sz w:val="26"/>
          <w:szCs w:val="26"/>
        </w:rPr>
      </w:pPr>
    </w:p>
    <w:p w:rsidR="00A85367" w:rsidRPr="000B772F" w:rsidRDefault="000B772F" w:rsidP="000B772F">
      <w:pPr>
        <w:shd w:val="clear" w:color="auto" w:fill="95B3D7" w:themeFill="accent1" w:themeFillTint="99"/>
        <w:rPr>
          <w:rFonts w:asciiTheme="minorHAnsi" w:hAnsiTheme="minorHAnsi"/>
          <w:sz w:val="32"/>
          <w:szCs w:val="32"/>
        </w:rPr>
      </w:pPr>
      <w:r>
        <w:rPr>
          <w:rFonts w:asciiTheme="minorHAnsi" w:hAnsiTheme="minorHAnsi"/>
          <w:sz w:val="32"/>
          <w:szCs w:val="32"/>
        </w:rPr>
        <w:t xml:space="preserve">2. </w:t>
      </w:r>
      <w:r w:rsidR="00A85367" w:rsidRPr="000B772F">
        <w:rPr>
          <w:rFonts w:asciiTheme="minorHAnsi" w:hAnsiTheme="minorHAnsi"/>
          <w:sz w:val="32"/>
          <w:szCs w:val="32"/>
        </w:rPr>
        <w:t>Compliance</w:t>
      </w:r>
    </w:p>
    <w:p w:rsidR="00B330F8" w:rsidRPr="00B330F8" w:rsidRDefault="00B330F8" w:rsidP="00A85367">
      <w:pPr>
        <w:rPr>
          <w:rFonts w:asciiTheme="minorHAnsi" w:hAnsiTheme="minorHAnsi"/>
          <w:sz w:val="26"/>
          <w:szCs w:val="26"/>
        </w:rPr>
      </w:pPr>
    </w:p>
    <w:p w:rsidR="00A85367" w:rsidRPr="00B70C54" w:rsidRDefault="00A85367" w:rsidP="00A85367">
      <w:pPr>
        <w:rPr>
          <w:rFonts w:asciiTheme="minorHAnsi" w:hAnsiTheme="minorHAnsi"/>
          <w:sz w:val="26"/>
          <w:szCs w:val="26"/>
        </w:rPr>
      </w:pPr>
      <w:r w:rsidRPr="00B70C54">
        <w:rPr>
          <w:rFonts w:asciiTheme="minorHAnsi" w:hAnsiTheme="minorHAnsi"/>
          <w:sz w:val="26"/>
          <w:szCs w:val="26"/>
        </w:rPr>
        <w:t xml:space="preserve">Every individual using the </w:t>
      </w:r>
      <w:r w:rsidR="00634178" w:rsidRPr="00634178">
        <w:rPr>
          <w:rFonts w:asciiTheme="minorHAnsi" w:hAnsiTheme="minorHAnsi"/>
          <w:b/>
          <w:sz w:val="26"/>
          <w:szCs w:val="26"/>
        </w:rPr>
        <w:t xml:space="preserve">School of Chemistry and Chemical Engineering </w:t>
      </w:r>
      <w:proofErr w:type="spellStart"/>
      <w:r w:rsidR="00634178" w:rsidRPr="00634178">
        <w:rPr>
          <w:rFonts w:asciiTheme="minorHAnsi" w:hAnsiTheme="minorHAnsi"/>
          <w:b/>
          <w:sz w:val="26"/>
          <w:szCs w:val="26"/>
        </w:rPr>
        <w:t>Panalytical</w:t>
      </w:r>
      <w:proofErr w:type="spellEnd"/>
      <w:r w:rsidR="00634178" w:rsidRPr="00634178">
        <w:rPr>
          <w:rFonts w:asciiTheme="minorHAnsi" w:hAnsiTheme="minorHAnsi"/>
          <w:b/>
          <w:sz w:val="26"/>
          <w:szCs w:val="26"/>
        </w:rPr>
        <w:t xml:space="preserve"> XRD </w:t>
      </w:r>
      <w:r w:rsidRPr="00B70C54">
        <w:rPr>
          <w:rFonts w:asciiTheme="minorHAnsi" w:hAnsiTheme="minorHAnsi"/>
          <w:sz w:val="26"/>
          <w:szCs w:val="26"/>
        </w:rPr>
        <w:t>has a legal responsibility to protect both themselves and others whom their work might affect.</w:t>
      </w:r>
    </w:p>
    <w:p w:rsidR="00A85367" w:rsidRPr="00B70C54" w:rsidRDefault="00A85367" w:rsidP="00A85367">
      <w:pPr>
        <w:rPr>
          <w:rFonts w:asciiTheme="minorHAnsi" w:hAnsiTheme="minorHAnsi"/>
          <w:sz w:val="26"/>
          <w:szCs w:val="26"/>
        </w:rPr>
      </w:pPr>
    </w:p>
    <w:p w:rsidR="00A85367" w:rsidRPr="00B70C54" w:rsidRDefault="00A85367" w:rsidP="00A85367">
      <w:pPr>
        <w:rPr>
          <w:rFonts w:asciiTheme="minorHAnsi" w:hAnsiTheme="minorHAnsi"/>
          <w:sz w:val="26"/>
          <w:szCs w:val="26"/>
        </w:rPr>
      </w:pPr>
      <w:r w:rsidRPr="00B70C54">
        <w:rPr>
          <w:rFonts w:asciiTheme="minorHAnsi" w:hAnsiTheme="minorHAnsi"/>
          <w:sz w:val="26"/>
          <w:szCs w:val="26"/>
        </w:rPr>
        <w:t>Please note that individuals not abiding by the Local Rules will be prohibited from using the facility as this will be considered as a serious breach of safety standards.</w:t>
      </w:r>
    </w:p>
    <w:p w:rsidR="00A85367" w:rsidRPr="00B70C54" w:rsidRDefault="00A85367" w:rsidP="00A85367">
      <w:pPr>
        <w:rPr>
          <w:rFonts w:asciiTheme="minorHAnsi" w:hAnsiTheme="minorHAnsi"/>
          <w:sz w:val="26"/>
          <w:szCs w:val="26"/>
        </w:rPr>
      </w:pPr>
    </w:p>
    <w:p w:rsidR="001A6503" w:rsidRPr="000B772F" w:rsidRDefault="000B772F" w:rsidP="000B772F">
      <w:pPr>
        <w:shd w:val="clear" w:color="auto" w:fill="95B3D7" w:themeFill="accent1" w:themeFillTint="99"/>
        <w:rPr>
          <w:rFonts w:asciiTheme="minorHAnsi" w:hAnsiTheme="minorHAnsi" w:cs="Arial"/>
          <w:sz w:val="32"/>
          <w:szCs w:val="32"/>
        </w:rPr>
      </w:pPr>
      <w:r>
        <w:rPr>
          <w:rFonts w:asciiTheme="minorHAnsi" w:hAnsiTheme="minorHAnsi" w:cs="Arial"/>
          <w:sz w:val="32"/>
          <w:szCs w:val="32"/>
        </w:rPr>
        <w:t xml:space="preserve">3. </w:t>
      </w:r>
      <w:r w:rsidR="00A85367" w:rsidRPr="000B772F">
        <w:rPr>
          <w:rFonts w:asciiTheme="minorHAnsi" w:hAnsiTheme="minorHAnsi" w:cs="Arial"/>
          <w:sz w:val="32"/>
          <w:szCs w:val="32"/>
        </w:rPr>
        <w:t>Policy on Restriction of Exposure and Personnel Monitoring</w:t>
      </w:r>
    </w:p>
    <w:p w:rsidR="001A6503" w:rsidRPr="00B70C54" w:rsidRDefault="001A6503" w:rsidP="001A6503">
      <w:pPr>
        <w:jc w:val="both"/>
        <w:rPr>
          <w:rFonts w:asciiTheme="minorHAnsi" w:hAnsiTheme="minorHAnsi" w:cs="Arial"/>
          <w:sz w:val="24"/>
          <w:szCs w:val="24"/>
        </w:rPr>
      </w:pPr>
    </w:p>
    <w:p w:rsidR="00A85367" w:rsidRPr="00AE5FC6" w:rsidRDefault="00A85367" w:rsidP="00A05CB7">
      <w:pPr>
        <w:jc w:val="both"/>
        <w:rPr>
          <w:rFonts w:asciiTheme="minorHAnsi" w:hAnsiTheme="minorHAnsi" w:cs="Arial"/>
          <w:b/>
          <w:i/>
          <w:sz w:val="26"/>
          <w:szCs w:val="26"/>
        </w:rPr>
      </w:pPr>
      <w:r w:rsidRPr="00AE5FC6">
        <w:rPr>
          <w:rFonts w:asciiTheme="minorHAnsi" w:hAnsiTheme="minorHAnsi" w:cs="Arial"/>
          <w:b/>
          <w:i/>
          <w:sz w:val="26"/>
          <w:szCs w:val="26"/>
        </w:rPr>
        <w:t>Monitoring Exposure</w:t>
      </w:r>
    </w:p>
    <w:p w:rsidR="00B70C54" w:rsidRPr="00B70C54" w:rsidRDefault="00A85367" w:rsidP="00A85367">
      <w:pPr>
        <w:jc w:val="both"/>
        <w:rPr>
          <w:rFonts w:asciiTheme="minorHAnsi" w:hAnsiTheme="minorHAnsi" w:cs="Arial"/>
          <w:sz w:val="26"/>
          <w:szCs w:val="26"/>
        </w:rPr>
      </w:pPr>
      <w:r w:rsidRPr="00B70C54">
        <w:rPr>
          <w:rFonts w:asciiTheme="minorHAnsi" w:hAnsiTheme="minorHAnsi" w:cs="Arial"/>
          <w:sz w:val="26"/>
          <w:szCs w:val="26"/>
        </w:rPr>
        <w:t xml:space="preserve">All doses received by personnel working within </w:t>
      </w:r>
      <w:r w:rsidR="00634178">
        <w:rPr>
          <w:rFonts w:asciiTheme="minorHAnsi" w:hAnsiTheme="minorHAnsi" w:cs="Arial"/>
          <w:sz w:val="26"/>
          <w:szCs w:val="26"/>
        </w:rPr>
        <w:t xml:space="preserve">the </w:t>
      </w:r>
      <w:r w:rsidR="00634178" w:rsidRPr="00634178">
        <w:rPr>
          <w:rFonts w:asciiTheme="minorHAnsi" w:hAnsiTheme="minorHAnsi" w:cs="Arial"/>
          <w:sz w:val="26"/>
          <w:szCs w:val="26"/>
        </w:rPr>
        <w:t xml:space="preserve">School of Chemistry and Chemical Engineering </w:t>
      </w:r>
      <w:proofErr w:type="spellStart"/>
      <w:r w:rsidR="00634178" w:rsidRPr="00634178">
        <w:rPr>
          <w:rFonts w:asciiTheme="minorHAnsi" w:hAnsiTheme="minorHAnsi" w:cs="Arial"/>
          <w:sz w:val="26"/>
          <w:szCs w:val="26"/>
        </w:rPr>
        <w:t>Panalytical</w:t>
      </w:r>
      <w:proofErr w:type="spellEnd"/>
      <w:r w:rsidR="00634178" w:rsidRPr="00634178">
        <w:rPr>
          <w:rFonts w:asciiTheme="minorHAnsi" w:hAnsiTheme="minorHAnsi" w:cs="Arial"/>
          <w:sz w:val="26"/>
          <w:szCs w:val="26"/>
        </w:rPr>
        <w:t xml:space="preserve"> XRD </w:t>
      </w:r>
      <w:r w:rsidR="00634178">
        <w:rPr>
          <w:rFonts w:asciiTheme="minorHAnsi" w:hAnsiTheme="minorHAnsi" w:cs="Arial"/>
          <w:sz w:val="26"/>
          <w:szCs w:val="26"/>
        </w:rPr>
        <w:t xml:space="preserve">area </w:t>
      </w:r>
      <w:r w:rsidRPr="00B70C54">
        <w:rPr>
          <w:rFonts w:asciiTheme="minorHAnsi" w:hAnsiTheme="minorHAnsi" w:cs="Arial"/>
          <w:sz w:val="26"/>
          <w:szCs w:val="26"/>
        </w:rPr>
        <w:t>will be kept as low as reasonably practicable. To assist in implementing this policy, area</w:t>
      </w:r>
      <w:r w:rsidR="00B70C54" w:rsidRPr="00B70C54">
        <w:rPr>
          <w:rFonts w:asciiTheme="minorHAnsi" w:hAnsiTheme="minorHAnsi" w:cs="Arial"/>
          <w:sz w:val="26"/>
          <w:szCs w:val="26"/>
        </w:rPr>
        <w:t xml:space="preserve"> and personnel</w:t>
      </w:r>
      <w:r w:rsidRPr="00B70C54">
        <w:rPr>
          <w:rFonts w:asciiTheme="minorHAnsi" w:hAnsiTheme="minorHAnsi" w:cs="Arial"/>
          <w:sz w:val="26"/>
          <w:szCs w:val="26"/>
        </w:rPr>
        <w:t xml:space="preserve"> radiation monitoring will be carried out.</w:t>
      </w:r>
    </w:p>
    <w:p w:rsidR="00B70C54" w:rsidRPr="00B70C54" w:rsidRDefault="00B70C54" w:rsidP="00A85367">
      <w:pPr>
        <w:jc w:val="both"/>
        <w:rPr>
          <w:rFonts w:asciiTheme="minorHAnsi" w:hAnsiTheme="minorHAnsi" w:cs="Arial"/>
          <w:sz w:val="26"/>
          <w:szCs w:val="26"/>
        </w:rPr>
      </w:pPr>
    </w:p>
    <w:p w:rsidR="00B70C54" w:rsidRPr="00AE5FC6" w:rsidRDefault="00B70C54" w:rsidP="00A05CB7">
      <w:pPr>
        <w:jc w:val="both"/>
        <w:rPr>
          <w:rFonts w:asciiTheme="minorHAnsi" w:hAnsiTheme="minorHAnsi" w:cs="Arial"/>
          <w:b/>
          <w:i/>
          <w:sz w:val="26"/>
          <w:szCs w:val="26"/>
        </w:rPr>
      </w:pPr>
      <w:r w:rsidRPr="00AE5FC6">
        <w:rPr>
          <w:rFonts w:asciiTheme="minorHAnsi" w:hAnsiTheme="minorHAnsi" w:cs="Arial"/>
          <w:b/>
          <w:i/>
          <w:sz w:val="26"/>
          <w:szCs w:val="26"/>
        </w:rPr>
        <w:t>Pregnancy</w:t>
      </w:r>
    </w:p>
    <w:p w:rsidR="00B70C54" w:rsidRPr="00B70C54" w:rsidRDefault="00B70C54" w:rsidP="00B70C54">
      <w:pPr>
        <w:jc w:val="both"/>
        <w:rPr>
          <w:rFonts w:asciiTheme="minorHAnsi" w:hAnsiTheme="minorHAnsi" w:cs="Arial"/>
          <w:sz w:val="26"/>
          <w:szCs w:val="26"/>
        </w:rPr>
      </w:pPr>
      <w:r w:rsidRPr="00B70C54">
        <w:rPr>
          <w:rFonts w:asciiTheme="minorHAnsi" w:hAnsiTheme="minorHAnsi" w:cs="Arial"/>
          <w:sz w:val="26"/>
          <w:szCs w:val="26"/>
        </w:rPr>
        <w:t xml:space="preserve">It is recommended that female users of the </w:t>
      </w:r>
      <w:r w:rsidR="00634178" w:rsidRPr="00634178">
        <w:rPr>
          <w:rFonts w:asciiTheme="minorHAnsi" w:hAnsiTheme="minorHAnsi"/>
          <w:b/>
          <w:sz w:val="26"/>
          <w:szCs w:val="26"/>
        </w:rPr>
        <w:t xml:space="preserve">School of Chemistry and Chemical Engineering </w:t>
      </w:r>
      <w:proofErr w:type="spellStart"/>
      <w:r w:rsidR="00634178" w:rsidRPr="00634178">
        <w:rPr>
          <w:rFonts w:asciiTheme="minorHAnsi" w:hAnsiTheme="minorHAnsi"/>
          <w:b/>
          <w:sz w:val="26"/>
          <w:szCs w:val="26"/>
        </w:rPr>
        <w:t>Panalytical</w:t>
      </w:r>
      <w:proofErr w:type="spellEnd"/>
      <w:r w:rsidR="00634178" w:rsidRPr="00634178">
        <w:rPr>
          <w:rFonts w:asciiTheme="minorHAnsi" w:hAnsiTheme="minorHAnsi"/>
          <w:b/>
          <w:sz w:val="26"/>
          <w:szCs w:val="26"/>
        </w:rPr>
        <w:t xml:space="preserve"> XRD</w:t>
      </w:r>
      <w:r w:rsidR="000B733A" w:rsidRPr="00B70C54">
        <w:rPr>
          <w:rFonts w:asciiTheme="minorHAnsi" w:hAnsiTheme="minorHAnsi"/>
          <w:sz w:val="26"/>
          <w:szCs w:val="26"/>
        </w:rPr>
        <w:t xml:space="preserve"> </w:t>
      </w:r>
      <w:r w:rsidRPr="00B70C54">
        <w:rPr>
          <w:rFonts w:asciiTheme="minorHAnsi" w:hAnsiTheme="minorHAnsi" w:cs="Arial"/>
          <w:sz w:val="26"/>
          <w:szCs w:val="26"/>
        </w:rPr>
        <w:t>who become pregnant should inform their Supervisor / Local RPS as soon as they are aware of their pregnancy. Once informed of the pregnancy, the University will ensure that the dose to the foetus is below 1mSv for the rest of the pregnancy.</w:t>
      </w:r>
    </w:p>
    <w:p w:rsidR="00B70C54" w:rsidRDefault="00B70C54" w:rsidP="00B70C54">
      <w:pPr>
        <w:jc w:val="both"/>
        <w:rPr>
          <w:rFonts w:asciiTheme="minorHAnsi" w:hAnsiTheme="minorHAnsi" w:cs="Arial"/>
          <w:sz w:val="26"/>
          <w:szCs w:val="26"/>
        </w:rPr>
      </w:pPr>
    </w:p>
    <w:p w:rsidR="00634178" w:rsidRDefault="00634178" w:rsidP="00B70C54">
      <w:pPr>
        <w:jc w:val="both"/>
        <w:rPr>
          <w:rFonts w:asciiTheme="minorHAnsi" w:hAnsiTheme="minorHAnsi" w:cs="Arial"/>
          <w:sz w:val="26"/>
          <w:szCs w:val="26"/>
        </w:rPr>
      </w:pPr>
    </w:p>
    <w:p w:rsidR="00634178" w:rsidRDefault="00634178" w:rsidP="00B70C54">
      <w:pPr>
        <w:jc w:val="both"/>
        <w:rPr>
          <w:rFonts w:asciiTheme="minorHAnsi" w:hAnsiTheme="minorHAnsi" w:cs="Arial"/>
          <w:sz w:val="26"/>
          <w:szCs w:val="26"/>
        </w:rPr>
      </w:pPr>
    </w:p>
    <w:p w:rsidR="00634178" w:rsidRDefault="00634178" w:rsidP="00B70C54">
      <w:pPr>
        <w:jc w:val="both"/>
        <w:rPr>
          <w:rFonts w:asciiTheme="minorHAnsi" w:hAnsiTheme="minorHAnsi" w:cs="Arial"/>
          <w:sz w:val="26"/>
          <w:szCs w:val="26"/>
        </w:rPr>
      </w:pPr>
    </w:p>
    <w:p w:rsidR="00634178" w:rsidRPr="00B70C54" w:rsidRDefault="00634178" w:rsidP="00B70C54">
      <w:pPr>
        <w:jc w:val="both"/>
        <w:rPr>
          <w:rFonts w:asciiTheme="minorHAnsi" w:hAnsiTheme="minorHAnsi" w:cs="Arial"/>
          <w:sz w:val="26"/>
          <w:szCs w:val="26"/>
        </w:rPr>
      </w:pPr>
    </w:p>
    <w:p w:rsidR="00B70C54" w:rsidRPr="00AE5FC6" w:rsidRDefault="00B70C54" w:rsidP="00A05CB7">
      <w:pPr>
        <w:jc w:val="both"/>
        <w:rPr>
          <w:rFonts w:asciiTheme="minorHAnsi" w:hAnsiTheme="minorHAnsi" w:cs="Arial"/>
          <w:b/>
          <w:i/>
          <w:sz w:val="26"/>
          <w:szCs w:val="26"/>
        </w:rPr>
      </w:pPr>
      <w:r w:rsidRPr="00AE5FC6">
        <w:rPr>
          <w:rFonts w:asciiTheme="minorHAnsi" w:hAnsiTheme="minorHAnsi" w:cs="Arial"/>
          <w:b/>
          <w:i/>
          <w:sz w:val="26"/>
          <w:szCs w:val="26"/>
        </w:rPr>
        <w:t>Dose Investigation Level</w:t>
      </w:r>
    </w:p>
    <w:p w:rsidR="005E1E23" w:rsidRDefault="00B70C54" w:rsidP="00B70C54">
      <w:pPr>
        <w:jc w:val="both"/>
        <w:rPr>
          <w:rFonts w:asciiTheme="minorHAnsi" w:hAnsiTheme="minorHAnsi" w:cs="Arial"/>
          <w:sz w:val="26"/>
          <w:szCs w:val="26"/>
        </w:rPr>
      </w:pPr>
      <w:r w:rsidRPr="00B70C54">
        <w:rPr>
          <w:rFonts w:asciiTheme="minorHAnsi" w:hAnsiTheme="minorHAnsi" w:cs="Arial"/>
          <w:sz w:val="26"/>
          <w:szCs w:val="26"/>
        </w:rPr>
        <w:t>The RPS, in liaison with the RPO and RPA will ensure that an investigation is carried out when the cumulative effective dose on</w:t>
      </w:r>
      <w:r w:rsidR="001E1AC6">
        <w:rPr>
          <w:rFonts w:asciiTheme="minorHAnsi" w:hAnsiTheme="minorHAnsi" w:cs="Arial"/>
          <w:sz w:val="26"/>
          <w:szCs w:val="26"/>
        </w:rPr>
        <w:t xml:space="preserve"> a personal dosimeter exceeds 1</w:t>
      </w:r>
      <w:r w:rsidRPr="00B70C54">
        <w:rPr>
          <w:rFonts w:asciiTheme="minorHAnsi" w:hAnsiTheme="minorHAnsi" w:cs="Arial"/>
          <w:sz w:val="26"/>
          <w:szCs w:val="26"/>
        </w:rPr>
        <w:t>mSv in a calendar year.</w:t>
      </w:r>
    </w:p>
    <w:p w:rsidR="00AE5FC6" w:rsidRDefault="00AE5FC6" w:rsidP="00B70C54">
      <w:pPr>
        <w:jc w:val="both"/>
        <w:rPr>
          <w:rFonts w:asciiTheme="minorHAnsi" w:hAnsiTheme="minorHAnsi" w:cs="Arial"/>
          <w:sz w:val="26"/>
          <w:szCs w:val="26"/>
        </w:rPr>
      </w:pPr>
    </w:p>
    <w:p w:rsidR="00AE5FC6" w:rsidRDefault="00AE5FC6" w:rsidP="00B70C54">
      <w:pPr>
        <w:jc w:val="both"/>
        <w:rPr>
          <w:rFonts w:asciiTheme="minorHAnsi" w:hAnsiTheme="minorHAnsi" w:cs="Arial"/>
          <w:sz w:val="26"/>
          <w:szCs w:val="26"/>
        </w:rPr>
      </w:pPr>
    </w:p>
    <w:p w:rsidR="00AE5FC6" w:rsidRPr="00B70C54" w:rsidRDefault="00AE5FC6" w:rsidP="00B70C54">
      <w:pPr>
        <w:jc w:val="both"/>
        <w:rPr>
          <w:rFonts w:asciiTheme="minorHAnsi" w:hAnsiTheme="minorHAnsi" w:cs="Arial"/>
          <w:sz w:val="26"/>
          <w:szCs w:val="26"/>
        </w:rPr>
      </w:pPr>
    </w:p>
    <w:p w:rsidR="00B70C54" w:rsidRPr="00B70C54" w:rsidRDefault="00B70C54" w:rsidP="00B70C54">
      <w:pPr>
        <w:jc w:val="both"/>
        <w:rPr>
          <w:rFonts w:asciiTheme="minorHAnsi" w:hAnsiTheme="minorHAnsi" w:cs="Arial"/>
          <w:sz w:val="26"/>
          <w:szCs w:val="26"/>
        </w:rPr>
      </w:pPr>
    </w:p>
    <w:p w:rsidR="00A85367" w:rsidRPr="000B772F" w:rsidRDefault="000B772F" w:rsidP="000B772F">
      <w:pPr>
        <w:shd w:val="clear" w:color="auto" w:fill="95B3D7" w:themeFill="accent1" w:themeFillTint="99"/>
        <w:jc w:val="both"/>
        <w:rPr>
          <w:rFonts w:asciiTheme="minorHAnsi" w:hAnsiTheme="minorHAnsi" w:cs="Arial"/>
          <w:sz w:val="32"/>
          <w:szCs w:val="32"/>
        </w:rPr>
      </w:pPr>
      <w:r>
        <w:rPr>
          <w:rFonts w:asciiTheme="minorHAnsi" w:hAnsiTheme="minorHAnsi" w:cs="Arial"/>
          <w:sz w:val="32"/>
          <w:szCs w:val="32"/>
        </w:rPr>
        <w:t xml:space="preserve">4. </w:t>
      </w:r>
      <w:r w:rsidR="00B70C54" w:rsidRPr="000B772F">
        <w:rPr>
          <w:rFonts w:asciiTheme="minorHAnsi" w:hAnsiTheme="minorHAnsi" w:cs="Arial"/>
          <w:sz w:val="32"/>
          <w:szCs w:val="32"/>
        </w:rPr>
        <w:t>Controlled</w:t>
      </w:r>
      <w:r w:rsidR="001E1AC6">
        <w:rPr>
          <w:rFonts w:asciiTheme="minorHAnsi" w:hAnsiTheme="minorHAnsi" w:cs="Arial"/>
          <w:sz w:val="32"/>
          <w:szCs w:val="32"/>
        </w:rPr>
        <w:t xml:space="preserve"> </w:t>
      </w:r>
      <w:r w:rsidR="000B733A">
        <w:rPr>
          <w:rFonts w:asciiTheme="minorHAnsi" w:hAnsiTheme="minorHAnsi" w:cs="Arial"/>
          <w:sz w:val="32"/>
          <w:szCs w:val="32"/>
        </w:rPr>
        <w:t>Area</w:t>
      </w:r>
    </w:p>
    <w:p w:rsidR="00B70C54" w:rsidRDefault="00B70C54" w:rsidP="00B70C54">
      <w:pPr>
        <w:jc w:val="both"/>
        <w:rPr>
          <w:rFonts w:asciiTheme="minorHAnsi" w:hAnsiTheme="minorHAnsi" w:cs="Arial"/>
          <w:sz w:val="26"/>
          <w:szCs w:val="26"/>
        </w:rPr>
      </w:pPr>
    </w:p>
    <w:p w:rsidR="001E1AC6" w:rsidRDefault="001E1AC6" w:rsidP="00B70C54">
      <w:pPr>
        <w:jc w:val="both"/>
        <w:rPr>
          <w:rFonts w:asciiTheme="minorHAnsi" w:hAnsiTheme="minorHAnsi" w:cs="Arial"/>
          <w:b/>
          <w:sz w:val="26"/>
          <w:szCs w:val="26"/>
        </w:rPr>
      </w:pPr>
      <w:r>
        <w:rPr>
          <w:rFonts w:asciiTheme="minorHAnsi" w:hAnsiTheme="minorHAnsi" w:cs="Arial"/>
          <w:b/>
          <w:sz w:val="26"/>
          <w:szCs w:val="26"/>
        </w:rPr>
        <w:t>Description of the Controlled</w:t>
      </w:r>
      <w:r w:rsidR="000B733A">
        <w:rPr>
          <w:rFonts w:asciiTheme="minorHAnsi" w:hAnsiTheme="minorHAnsi" w:cs="Arial"/>
          <w:b/>
          <w:sz w:val="26"/>
          <w:szCs w:val="26"/>
        </w:rPr>
        <w:t xml:space="preserve"> A</w:t>
      </w:r>
      <w:r>
        <w:rPr>
          <w:rFonts w:asciiTheme="minorHAnsi" w:hAnsiTheme="minorHAnsi" w:cs="Arial"/>
          <w:b/>
          <w:sz w:val="26"/>
          <w:szCs w:val="26"/>
        </w:rPr>
        <w:t xml:space="preserve">rea: </w:t>
      </w:r>
    </w:p>
    <w:p w:rsidR="00634178" w:rsidRDefault="00634178" w:rsidP="00634178">
      <w:pPr>
        <w:pStyle w:val="ListParagraph"/>
        <w:numPr>
          <w:ilvl w:val="0"/>
          <w:numId w:val="30"/>
        </w:numPr>
        <w:jc w:val="both"/>
        <w:rPr>
          <w:rFonts w:asciiTheme="minorHAnsi" w:hAnsiTheme="minorHAnsi" w:cs="Arial"/>
          <w:b/>
          <w:sz w:val="26"/>
          <w:szCs w:val="26"/>
        </w:rPr>
      </w:pPr>
      <w:r w:rsidRPr="00634178">
        <w:rPr>
          <w:rFonts w:asciiTheme="minorHAnsi" w:hAnsiTheme="minorHAnsi" w:cs="Arial"/>
          <w:b/>
          <w:sz w:val="26"/>
          <w:szCs w:val="26"/>
        </w:rPr>
        <w:t xml:space="preserve">School of Chemistry and Chemical Engineering </w:t>
      </w:r>
    </w:p>
    <w:p w:rsidR="001E1AC6" w:rsidRDefault="00634178" w:rsidP="00634178">
      <w:pPr>
        <w:pStyle w:val="ListParagraph"/>
        <w:numPr>
          <w:ilvl w:val="0"/>
          <w:numId w:val="30"/>
        </w:numPr>
        <w:jc w:val="both"/>
        <w:rPr>
          <w:rFonts w:asciiTheme="minorHAnsi" w:hAnsiTheme="minorHAnsi" w:cs="Arial"/>
          <w:b/>
          <w:sz w:val="26"/>
          <w:szCs w:val="26"/>
        </w:rPr>
      </w:pPr>
      <w:r>
        <w:rPr>
          <w:rFonts w:asciiTheme="minorHAnsi" w:hAnsiTheme="minorHAnsi" w:cs="Arial"/>
          <w:b/>
          <w:sz w:val="26"/>
          <w:szCs w:val="26"/>
        </w:rPr>
        <w:t>0B.410</w:t>
      </w:r>
    </w:p>
    <w:p w:rsidR="001E1AC6" w:rsidRDefault="00634178" w:rsidP="001E1AC6">
      <w:pPr>
        <w:pStyle w:val="ListParagraph"/>
        <w:numPr>
          <w:ilvl w:val="0"/>
          <w:numId w:val="30"/>
        </w:numPr>
        <w:jc w:val="both"/>
        <w:rPr>
          <w:rFonts w:asciiTheme="minorHAnsi" w:hAnsiTheme="minorHAnsi" w:cs="Arial"/>
          <w:b/>
          <w:sz w:val="26"/>
          <w:szCs w:val="26"/>
        </w:rPr>
      </w:pPr>
      <w:r>
        <w:rPr>
          <w:rFonts w:asciiTheme="minorHAnsi" w:hAnsiTheme="minorHAnsi" w:cs="Arial"/>
          <w:b/>
          <w:sz w:val="26"/>
          <w:szCs w:val="26"/>
        </w:rPr>
        <w:t>Air conditioned basement work area</w:t>
      </w:r>
    </w:p>
    <w:p w:rsidR="001E1AC6" w:rsidRDefault="00634178" w:rsidP="001E1AC6">
      <w:pPr>
        <w:pStyle w:val="ListParagraph"/>
        <w:numPr>
          <w:ilvl w:val="0"/>
          <w:numId w:val="30"/>
        </w:numPr>
        <w:jc w:val="both"/>
        <w:rPr>
          <w:rFonts w:asciiTheme="minorHAnsi" w:hAnsiTheme="minorHAnsi" w:cs="Arial"/>
          <w:b/>
          <w:sz w:val="26"/>
          <w:szCs w:val="26"/>
        </w:rPr>
      </w:pPr>
      <w:r>
        <w:rPr>
          <w:rFonts w:asciiTheme="minorHAnsi" w:hAnsiTheme="minorHAnsi" w:cs="Arial"/>
          <w:b/>
          <w:sz w:val="26"/>
          <w:szCs w:val="26"/>
        </w:rPr>
        <w:t>Key controlled by log out book</w:t>
      </w:r>
    </w:p>
    <w:p w:rsidR="001E1AC6" w:rsidRDefault="00634178" w:rsidP="001E1AC6">
      <w:pPr>
        <w:pStyle w:val="ListParagraph"/>
        <w:numPr>
          <w:ilvl w:val="0"/>
          <w:numId w:val="30"/>
        </w:numPr>
        <w:jc w:val="both"/>
        <w:rPr>
          <w:rFonts w:asciiTheme="minorHAnsi" w:hAnsiTheme="minorHAnsi" w:cs="Arial"/>
          <w:b/>
          <w:sz w:val="26"/>
          <w:szCs w:val="26"/>
        </w:rPr>
      </w:pPr>
      <w:r>
        <w:rPr>
          <w:rFonts w:asciiTheme="minorHAnsi" w:hAnsiTheme="minorHAnsi" w:cs="Arial"/>
          <w:b/>
          <w:sz w:val="26"/>
          <w:szCs w:val="26"/>
        </w:rPr>
        <w:t>All XRD authorised personnel</w:t>
      </w:r>
    </w:p>
    <w:p w:rsidR="00634178" w:rsidRPr="001E1AC6" w:rsidRDefault="00634178" w:rsidP="001E1AC6">
      <w:pPr>
        <w:pStyle w:val="ListParagraph"/>
        <w:numPr>
          <w:ilvl w:val="0"/>
          <w:numId w:val="30"/>
        </w:numPr>
        <w:jc w:val="both"/>
        <w:rPr>
          <w:rFonts w:asciiTheme="minorHAnsi" w:hAnsiTheme="minorHAnsi" w:cs="Arial"/>
          <w:b/>
          <w:sz w:val="26"/>
          <w:szCs w:val="26"/>
        </w:rPr>
      </w:pPr>
    </w:p>
    <w:p w:rsidR="007F2D2E" w:rsidRDefault="00634178" w:rsidP="00B70C54">
      <w:pPr>
        <w:jc w:val="both"/>
        <w:rPr>
          <w:rFonts w:asciiTheme="minorHAnsi" w:hAnsiTheme="minorHAnsi" w:cs="Arial"/>
          <w:sz w:val="26"/>
          <w:szCs w:val="26"/>
        </w:rPr>
      </w:pPr>
      <w:r>
        <w:rPr>
          <w:rFonts w:asciiTheme="minorHAnsi" w:hAnsiTheme="minorHAnsi" w:cs="Arial"/>
          <w:noProof/>
          <w:sz w:val="26"/>
          <w:szCs w:val="26"/>
          <w:lang w:val="en-IE" w:eastAsia="en-IE"/>
        </w:rPr>
        <w:drawing>
          <wp:inline distT="0" distB="0" distL="0" distR="0" wp14:anchorId="578D957B" wp14:editId="6DAC6D7E">
            <wp:extent cx="5733415" cy="267395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3415" cy="2673953"/>
                    </a:xfrm>
                    <a:prstGeom prst="rect">
                      <a:avLst/>
                    </a:prstGeom>
                    <a:noFill/>
                    <a:ln>
                      <a:noFill/>
                    </a:ln>
                  </pic:spPr>
                </pic:pic>
              </a:graphicData>
            </a:graphic>
          </wp:inline>
        </w:drawing>
      </w:r>
    </w:p>
    <w:p w:rsidR="007F2D2E" w:rsidRDefault="001E1AC6" w:rsidP="00B70C54">
      <w:pPr>
        <w:jc w:val="both"/>
        <w:rPr>
          <w:rFonts w:asciiTheme="minorHAnsi" w:hAnsiTheme="minorHAnsi" w:cs="Arial"/>
          <w:b/>
          <w:i/>
          <w:sz w:val="26"/>
          <w:szCs w:val="26"/>
        </w:rPr>
      </w:pPr>
      <w:r>
        <w:rPr>
          <w:rFonts w:asciiTheme="minorHAnsi" w:hAnsiTheme="minorHAnsi" w:cs="Arial"/>
          <w:b/>
          <w:i/>
          <w:sz w:val="26"/>
          <w:szCs w:val="26"/>
        </w:rPr>
        <w:t>Entry into the Facility / Hot room</w:t>
      </w:r>
    </w:p>
    <w:p w:rsidR="001E1AC6" w:rsidRPr="00AE5FC6" w:rsidRDefault="001E1AC6" w:rsidP="00B70C54">
      <w:pPr>
        <w:jc w:val="both"/>
        <w:rPr>
          <w:rFonts w:asciiTheme="minorHAnsi" w:hAnsiTheme="minorHAnsi" w:cs="Arial"/>
          <w:b/>
          <w:i/>
          <w:sz w:val="26"/>
          <w:szCs w:val="26"/>
        </w:rPr>
      </w:pPr>
    </w:p>
    <w:p w:rsidR="001E1AC6" w:rsidRPr="001E1AC6" w:rsidRDefault="00634178" w:rsidP="00B70C54">
      <w:pPr>
        <w:jc w:val="both"/>
        <w:rPr>
          <w:rFonts w:asciiTheme="minorHAnsi" w:hAnsiTheme="minorHAnsi" w:cs="Arial"/>
          <w:b/>
          <w:sz w:val="26"/>
          <w:szCs w:val="26"/>
        </w:rPr>
      </w:pPr>
      <w:r>
        <w:rPr>
          <w:rFonts w:asciiTheme="minorHAnsi" w:hAnsiTheme="minorHAnsi" w:cs="Arial"/>
          <w:b/>
          <w:sz w:val="26"/>
          <w:szCs w:val="26"/>
        </w:rPr>
        <w:t>The area is kept locked when not in use – the key in accessed via ASEP upon signature and deposit of suitable ID</w:t>
      </w:r>
    </w:p>
    <w:p w:rsidR="001E1AC6" w:rsidRDefault="001E1AC6" w:rsidP="00B70C54">
      <w:pPr>
        <w:jc w:val="both"/>
        <w:rPr>
          <w:rFonts w:asciiTheme="minorHAnsi" w:hAnsiTheme="minorHAnsi" w:cs="Arial"/>
          <w:sz w:val="26"/>
          <w:szCs w:val="26"/>
        </w:rPr>
      </w:pPr>
    </w:p>
    <w:p w:rsidR="00B70C54" w:rsidRDefault="000B733A" w:rsidP="00B70C54">
      <w:pPr>
        <w:jc w:val="both"/>
        <w:rPr>
          <w:rFonts w:asciiTheme="minorHAnsi" w:hAnsiTheme="minorHAnsi" w:cs="Arial"/>
          <w:sz w:val="26"/>
          <w:szCs w:val="26"/>
        </w:rPr>
      </w:pPr>
      <w:r>
        <w:rPr>
          <w:rFonts w:asciiTheme="minorHAnsi" w:hAnsiTheme="minorHAnsi" w:cs="Arial"/>
          <w:sz w:val="26"/>
          <w:szCs w:val="26"/>
        </w:rPr>
        <w:t xml:space="preserve">Entry to this Controlled Area </w:t>
      </w:r>
      <w:r w:rsidR="00FB5718">
        <w:rPr>
          <w:rFonts w:asciiTheme="minorHAnsi" w:hAnsiTheme="minorHAnsi" w:cs="Arial"/>
          <w:sz w:val="26"/>
          <w:szCs w:val="26"/>
        </w:rPr>
        <w:t>is only allowed if the written arrangements set out in section 5 of this document are followed.</w:t>
      </w:r>
    </w:p>
    <w:p w:rsidR="00634178" w:rsidRDefault="00634178" w:rsidP="00B70C54">
      <w:pPr>
        <w:jc w:val="both"/>
        <w:rPr>
          <w:rFonts w:asciiTheme="minorHAnsi" w:hAnsiTheme="minorHAnsi" w:cs="Arial"/>
          <w:sz w:val="26"/>
          <w:szCs w:val="26"/>
        </w:rPr>
      </w:pPr>
    </w:p>
    <w:p w:rsidR="00FB5718" w:rsidRDefault="00FB5718" w:rsidP="00B70C54">
      <w:pPr>
        <w:jc w:val="both"/>
        <w:rPr>
          <w:rFonts w:asciiTheme="minorHAnsi" w:hAnsiTheme="minorHAnsi" w:cs="Arial"/>
          <w:sz w:val="26"/>
          <w:szCs w:val="26"/>
        </w:rPr>
      </w:pPr>
    </w:p>
    <w:p w:rsidR="00A85367" w:rsidRPr="000B772F" w:rsidRDefault="000B772F" w:rsidP="000B772F">
      <w:pPr>
        <w:shd w:val="clear" w:color="auto" w:fill="95B3D7" w:themeFill="accent1" w:themeFillTint="99"/>
        <w:jc w:val="both"/>
        <w:rPr>
          <w:rFonts w:asciiTheme="minorHAnsi" w:hAnsiTheme="minorHAnsi" w:cs="Arial"/>
          <w:sz w:val="32"/>
          <w:szCs w:val="32"/>
        </w:rPr>
      </w:pPr>
      <w:r>
        <w:rPr>
          <w:rFonts w:asciiTheme="minorHAnsi" w:hAnsiTheme="minorHAnsi" w:cs="Arial"/>
          <w:sz w:val="32"/>
          <w:szCs w:val="32"/>
        </w:rPr>
        <w:lastRenderedPageBreak/>
        <w:t xml:space="preserve">5. </w:t>
      </w:r>
      <w:r w:rsidR="00FB5718" w:rsidRPr="000B772F">
        <w:rPr>
          <w:rFonts w:asciiTheme="minorHAnsi" w:hAnsiTheme="minorHAnsi" w:cs="Arial"/>
          <w:sz w:val="32"/>
          <w:szCs w:val="32"/>
        </w:rPr>
        <w:t>Written Arrangements for Entry into Radiation Controlled</w:t>
      </w:r>
      <w:r w:rsidR="000B733A">
        <w:rPr>
          <w:rFonts w:asciiTheme="minorHAnsi" w:hAnsiTheme="minorHAnsi" w:cs="Arial"/>
          <w:sz w:val="32"/>
          <w:szCs w:val="32"/>
        </w:rPr>
        <w:t xml:space="preserve"> Areas</w:t>
      </w:r>
    </w:p>
    <w:p w:rsidR="00FB5718" w:rsidRDefault="00FB5718" w:rsidP="00FB5718">
      <w:pPr>
        <w:jc w:val="both"/>
        <w:rPr>
          <w:rFonts w:asciiTheme="minorHAnsi" w:hAnsiTheme="minorHAnsi" w:cs="Arial"/>
          <w:sz w:val="26"/>
          <w:szCs w:val="26"/>
        </w:rPr>
      </w:pPr>
    </w:p>
    <w:p w:rsidR="00FB5718" w:rsidRPr="00FB5718" w:rsidRDefault="00FB5718" w:rsidP="00FB5718">
      <w:pPr>
        <w:jc w:val="both"/>
        <w:rPr>
          <w:rFonts w:asciiTheme="minorHAnsi" w:hAnsiTheme="minorHAnsi" w:cs="Arial"/>
          <w:sz w:val="26"/>
          <w:szCs w:val="26"/>
        </w:rPr>
      </w:pPr>
      <w:r>
        <w:rPr>
          <w:rFonts w:asciiTheme="minorHAnsi" w:hAnsiTheme="minorHAnsi" w:cs="Arial"/>
          <w:sz w:val="26"/>
          <w:szCs w:val="26"/>
        </w:rPr>
        <w:t>Under regulation 18(2) of the Ionising Radiation</w:t>
      </w:r>
      <w:r w:rsidR="00920E60">
        <w:rPr>
          <w:rFonts w:asciiTheme="minorHAnsi" w:hAnsiTheme="minorHAnsi" w:cs="Arial"/>
          <w:sz w:val="26"/>
          <w:szCs w:val="26"/>
        </w:rPr>
        <w:t>s</w:t>
      </w:r>
      <w:r>
        <w:rPr>
          <w:rFonts w:asciiTheme="minorHAnsi" w:hAnsiTheme="minorHAnsi" w:cs="Arial"/>
          <w:sz w:val="26"/>
          <w:szCs w:val="26"/>
        </w:rPr>
        <w:t xml:space="preserve"> Regulations (NI) 2000, written arrangements are required when non-classified persons enter a Controlled Area. These arrangements describe the conditions for entering and remaining in a Controlled Area.</w:t>
      </w:r>
    </w:p>
    <w:p w:rsidR="00A85367" w:rsidRDefault="00A85367" w:rsidP="001A6503">
      <w:pPr>
        <w:jc w:val="both"/>
        <w:rPr>
          <w:rFonts w:asciiTheme="minorHAnsi" w:hAnsiTheme="minorHAnsi" w:cs="Arial"/>
          <w:sz w:val="24"/>
          <w:szCs w:val="24"/>
        </w:rPr>
      </w:pPr>
    </w:p>
    <w:p w:rsidR="00A85367" w:rsidRPr="00AE5FC6" w:rsidRDefault="00FB5718" w:rsidP="001A6503">
      <w:pPr>
        <w:jc w:val="both"/>
        <w:rPr>
          <w:rFonts w:asciiTheme="minorHAnsi" w:hAnsiTheme="minorHAnsi" w:cs="Arial"/>
          <w:b/>
          <w:i/>
          <w:sz w:val="26"/>
          <w:szCs w:val="26"/>
        </w:rPr>
      </w:pPr>
      <w:r w:rsidRPr="00AE5FC6">
        <w:rPr>
          <w:rFonts w:asciiTheme="minorHAnsi" w:hAnsiTheme="minorHAnsi" w:cs="Arial"/>
          <w:b/>
          <w:i/>
          <w:sz w:val="26"/>
          <w:szCs w:val="26"/>
        </w:rPr>
        <w:t>General Conditions for All Persons</w:t>
      </w:r>
    </w:p>
    <w:p w:rsidR="00FB5718" w:rsidRDefault="00FB5718" w:rsidP="00FB5718">
      <w:pPr>
        <w:pStyle w:val="ListParagraph"/>
        <w:numPr>
          <w:ilvl w:val="0"/>
          <w:numId w:val="22"/>
        </w:numPr>
        <w:jc w:val="both"/>
        <w:rPr>
          <w:rFonts w:asciiTheme="minorHAnsi" w:hAnsiTheme="minorHAnsi" w:cs="Arial"/>
          <w:sz w:val="26"/>
          <w:szCs w:val="26"/>
        </w:rPr>
      </w:pPr>
      <w:r>
        <w:rPr>
          <w:rFonts w:asciiTheme="minorHAnsi" w:hAnsiTheme="minorHAnsi" w:cs="Arial"/>
          <w:sz w:val="26"/>
          <w:szCs w:val="26"/>
        </w:rPr>
        <w:t>The RPS is responsible for ensuring that procedural arrangements are complied with in the Controlled Area.</w:t>
      </w:r>
    </w:p>
    <w:p w:rsidR="00FB5718" w:rsidRDefault="00FB5718" w:rsidP="00FB5718">
      <w:pPr>
        <w:pStyle w:val="ListParagraph"/>
        <w:numPr>
          <w:ilvl w:val="0"/>
          <w:numId w:val="22"/>
        </w:numPr>
        <w:jc w:val="both"/>
        <w:rPr>
          <w:rFonts w:asciiTheme="minorHAnsi" w:hAnsiTheme="minorHAnsi" w:cs="Arial"/>
          <w:sz w:val="26"/>
          <w:szCs w:val="26"/>
        </w:rPr>
      </w:pPr>
      <w:r>
        <w:rPr>
          <w:rFonts w:asciiTheme="minorHAnsi" w:hAnsiTheme="minorHAnsi" w:cs="Arial"/>
          <w:sz w:val="26"/>
          <w:szCs w:val="26"/>
        </w:rPr>
        <w:t>Those working with X-ray equipment must be familiar with and adhere to the relevant Local Rules and have received suitable and sufficient training.</w:t>
      </w:r>
    </w:p>
    <w:p w:rsidR="00AE5FC6" w:rsidRPr="00AE5FC6" w:rsidRDefault="00FB5718" w:rsidP="00AE5FC6">
      <w:pPr>
        <w:pStyle w:val="ListParagraph"/>
        <w:numPr>
          <w:ilvl w:val="0"/>
          <w:numId w:val="22"/>
        </w:numPr>
        <w:jc w:val="both"/>
        <w:rPr>
          <w:rFonts w:asciiTheme="minorHAnsi" w:hAnsiTheme="minorHAnsi" w:cs="Arial"/>
          <w:sz w:val="26"/>
          <w:szCs w:val="26"/>
        </w:rPr>
      </w:pPr>
      <w:r>
        <w:rPr>
          <w:rFonts w:asciiTheme="minorHAnsi" w:hAnsiTheme="minorHAnsi" w:cs="Arial"/>
          <w:sz w:val="26"/>
          <w:szCs w:val="26"/>
        </w:rPr>
        <w:t>Those working with X-Ray equipment must not expose themselves or others to radiation unnecessarily.</w:t>
      </w:r>
    </w:p>
    <w:p w:rsidR="000B733A" w:rsidRPr="00634178" w:rsidRDefault="00FB5718" w:rsidP="00FB5718">
      <w:pPr>
        <w:pStyle w:val="ListParagraph"/>
        <w:numPr>
          <w:ilvl w:val="0"/>
          <w:numId w:val="22"/>
        </w:numPr>
        <w:jc w:val="both"/>
        <w:rPr>
          <w:rFonts w:asciiTheme="minorHAnsi" w:hAnsiTheme="minorHAnsi" w:cs="Arial"/>
          <w:sz w:val="26"/>
          <w:szCs w:val="26"/>
        </w:rPr>
      </w:pPr>
      <w:r>
        <w:rPr>
          <w:rFonts w:asciiTheme="minorHAnsi" w:hAnsiTheme="minorHAnsi" w:cs="Arial"/>
          <w:sz w:val="26"/>
          <w:szCs w:val="26"/>
        </w:rPr>
        <w:t xml:space="preserve">All staff using the </w:t>
      </w:r>
      <w:r w:rsidR="00634178" w:rsidRPr="00634178">
        <w:rPr>
          <w:rFonts w:asciiTheme="minorHAnsi" w:hAnsiTheme="minorHAnsi"/>
          <w:b/>
          <w:sz w:val="26"/>
          <w:szCs w:val="26"/>
        </w:rPr>
        <w:t xml:space="preserve">School of Chemistry and Chemical Engineering </w:t>
      </w:r>
      <w:proofErr w:type="spellStart"/>
      <w:r w:rsidR="00634178" w:rsidRPr="00634178">
        <w:rPr>
          <w:rFonts w:asciiTheme="minorHAnsi" w:hAnsiTheme="minorHAnsi"/>
          <w:b/>
          <w:sz w:val="26"/>
          <w:szCs w:val="26"/>
        </w:rPr>
        <w:t>Panalytical</w:t>
      </w:r>
      <w:proofErr w:type="spellEnd"/>
      <w:r w:rsidR="00634178" w:rsidRPr="00634178">
        <w:rPr>
          <w:rFonts w:asciiTheme="minorHAnsi" w:hAnsiTheme="minorHAnsi"/>
          <w:b/>
          <w:sz w:val="26"/>
          <w:szCs w:val="26"/>
        </w:rPr>
        <w:t xml:space="preserve"> XRD </w:t>
      </w:r>
      <w:r>
        <w:rPr>
          <w:rFonts w:asciiTheme="minorHAnsi" w:hAnsiTheme="minorHAnsi" w:cs="Arial"/>
          <w:sz w:val="26"/>
          <w:szCs w:val="26"/>
        </w:rPr>
        <w:t>must enter their details in the record book provided.</w:t>
      </w:r>
    </w:p>
    <w:p w:rsidR="00AE5FC6" w:rsidRDefault="00AE5FC6" w:rsidP="00FB5718">
      <w:pPr>
        <w:jc w:val="both"/>
        <w:rPr>
          <w:rFonts w:asciiTheme="minorHAnsi" w:hAnsiTheme="minorHAnsi" w:cs="Arial"/>
          <w:sz w:val="26"/>
          <w:szCs w:val="26"/>
        </w:rPr>
      </w:pPr>
    </w:p>
    <w:p w:rsidR="00AE5FC6" w:rsidRDefault="00AE5FC6" w:rsidP="00FB5718">
      <w:pPr>
        <w:jc w:val="both"/>
        <w:rPr>
          <w:rFonts w:asciiTheme="minorHAnsi" w:hAnsiTheme="minorHAnsi" w:cs="Arial"/>
          <w:sz w:val="26"/>
          <w:szCs w:val="26"/>
        </w:rPr>
      </w:pPr>
    </w:p>
    <w:p w:rsidR="00B330F8" w:rsidRDefault="00B330F8" w:rsidP="00B330F8">
      <w:pPr>
        <w:jc w:val="both"/>
        <w:rPr>
          <w:rFonts w:asciiTheme="minorHAnsi" w:hAnsiTheme="minorHAnsi" w:cs="Arial"/>
          <w:sz w:val="26"/>
          <w:szCs w:val="26"/>
        </w:rPr>
      </w:pPr>
      <w:r w:rsidRPr="00C81568">
        <w:rPr>
          <w:rFonts w:asciiTheme="minorHAnsi" w:hAnsiTheme="minorHAnsi" w:cs="Arial"/>
          <w:sz w:val="26"/>
          <w:szCs w:val="26"/>
        </w:rPr>
        <w:t xml:space="preserve">The RPS will assess whether the </w:t>
      </w:r>
      <w:r w:rsidR="00626469">
        <w:rPr>
          <w:rFonts w:asciiTheme="minorHAnsi" w:hAnsiTheme="minorHAnsi" w:cs="Arial"/>
          <w:sz w:val="26"/>
          <w:szCs w:val="26"/>
        </w:rPr>
        <w:t>registered</w:t>
      </w:r>
      <w:r w:rsidRPr="00C81568">
        <w:rPr>
          <w:rFonts w:asciiTheme="minorHAnsi" w:hAnsiTheme="minorHAnsi" w:cs="Arial"/>
          <w:sz w:val="26"/>
          <w:szCs w:val="26"/>
        </w:rPr>
        <w:t xml:space="preserve"> person has sufficient knowledge of radiation and has had adequate training in radiation protection for the work intended to be undertaken. If the RPS' assessment is that further training is required, </w:t>
      </w:r>
      <w:r>
        <w:rPr>
          <w:rFonts w:asciiTheme="minorHAnsi" w:hAnsiTheme="minorHAnsi" w:cs="Arial"/>
          <w:sz w:val="26"/>
          <w:szCs w:val="26"/>
        </w:rPr>
        <w:t>they</w:t>
      </w:r>
      <w:r w:rsidRPr="00C81568">
        <w:rPr>
          <w:rFonts w:asciiTheme="minorHAnsi" w:hAnsiTheme="minorHAnsi" w:cs="Arial"/>
          <w:sz w:val="26"/>
          <w:szCs w:val="26"/>
        </w:rPr>
        <w:t xml:space="preserve"> will arrange for the necessary training to be delivered. </w:t>
      </w:r>
    </w:p>
    <w:p w:rsidR="00AE5FC6" w:rsidRPr="00C81568" w:rsidRDefault="00AE5FC6" w:rsidP="00B330F8">
      <w:pPr>
        <w:jc w:val="both"/>
        <w:rPr>
          <w:rFonts w:asciiTheme="minorHAnsi" w:hAnsiTheme="minorHAnsi" w:cs="Arial"/>
          <w:sz w:val="26"/>
          <w:szCs w:val="26"/>
        </w:rPr>
      </w:pPr>
    </w:p>
    <w:p w:rsidR="00B330F8" w:rsidRDefault="00B330F8" w:rsidP="00B330F8">
      <w:pPr>
        <w:jc w:val="both"/>
        <w:rPr>
          <w:rFonts w:asciiTheme="minorHAnsi" w:hAnsiTheme="minorHAnsi" w:cs="Arial"/>
          <w:sz w:val="26"/>
          <w:szCs w:val="26"/>
        </w:rPr>
      </w:pPr>
      <w:r w:rsidRPr="007F2D2E">
        <w:rPr>
          <w:rFonts w:asciiTheme="minorHAnsi" w:hAnsiTheme="minorHAnsi" w:cs="Arial"/>
          <w:sz w:val="26"/>
          <w:szCs w:val="26"/>
        </w:rPr>
        <w:t>The RPS reserves the right to refuse commencement or stop any radiation work at any time if they feel that the work is unnecessary / is being carried out in an unsafe manner or the registered user has shown to have insufficient training.</w:t>
      </w:r>
    </w:p>
    <w:p w:rsidR="003758AB" w:rsidRDefault="003758AB" w:rsidP="00B330F8">
      <w:pPr>
        <w:jc w:val="both"/>
        <w:rPr>
          <w:rFonts w:asciiTheme="minorHAnsi" w:hAnsiTheme="minorHAnsi" w:cs="Arial"/>
          <w:sz w:val="26"/>
          <w:szCs w:val="26"/>
        </w:rPr>
      </w:pPr>
    </w:p>
    <w:p w:rsidR="003758AB" w:rsidRPr="00AE5FC6" w:rsidRDefault="005E1E23" w:rsidP="00B330F8">
      <w:pPr>
        <w:jc w:val="both"/>
        <w:rPr>
          <w:rFonts w:asciiTheme="minorHAnsi" w:hAnsiTheme="minorHAnsi" w:cs="Arial"/>
          <w:b/>
          <w:i/>
          <w:sz w:val="26"/>
          <w:szCs w:val="26"/>
        </w:rPr>
      </w:pPr>
      <w:r w:rsidRPr="00AE5FC6">
        <w:rPr>
          <w:rFonts w:asciiTheme="minorHAnsi" w:hAnsiTheme="minorHAnsi" w:cs="Arial"/>
          <w:b/>
          <w:i/>
          <w:sz w:val="26"/>
          <w:szCs w:val="26"/>
        </w:rPr>
        <w:t xml:space="preserve">‘Others’ </w:t>
      </w:r>
      <w:r w:rsidR="003758AB" w:rsidRPr="00AE5FC6">
        <w:rPr>
          <w:rFonts w:asciiTheme="minorHAnsi" w:hAnsiTheme="minorHAnsi" w:cs="Arial"/>
          <w:b/>
          <w:i/>
          <w:sz w:val="26"/>
          <w:szCs w:val="26"/>
        </w:rPr>
        <w:t>Undertaking Supervised Experiments or Demonstrations</w:t>
      </w:r>
    </w:p>
    <w:p w:rsidR="005E1E23" w:rsidRPr="005E1E23" w:rsidRDefault="003758AB" w:rsidP="005E1E23">
      <w:pPr>
        <w:jc w:val="both"/>
        <w:rPr>
          <w:rFonts w:asciiTheme="minorHAnsi" w:hAnsiTheme="minorHAnsi" w:cs="Arial"/>
          <w:sz w:val="26"/>
          <w:szCs w:val="26"/>
        </w:rPr>
      </w:pPr>
      <w:r w:rsidRPr="005E1E23">
        <w:rPr>
          <w:rFonts w:asciiTheme="minorHAnsi" w:hAnsiTheme="minorHAnsi" w:cs="Arial"/>
          <w:sz w:val="26"/>
          <w:szCs w:val="26"/>
        </w:rPr>
        <w:t xml:space="preserve">1. </w:t>
      </w:r>
      <w:r w:rsidR="005E1E23" w:rsidRPr="005E1E23">
        <w:rPr>
          <w:rFonts w:asciiTheme="minorHAnsi" w:hAnsiTheme="minorHAnsi" w:cs="Arial"/>
          <w:sz w:val="26"/>
          <w:szCs w:val="26"/>
        </w:rPr>
        <w:t xml:space="preserve">Other staff, students and approved visitors may use the </w:t>
      </w:r>
      <w:r w:rsidR="00634178" w:rsidRPr="00634178">
        <w:rPr>
          <w:rFonts w:asciiTheme="minorHAnsi" w:hAnsiTheme="minorHAnsi"/>
          <w:b/>
          <w:sz w:val="26"/>
          <w:szCs w:val="26"/>
        </w:rPr>
        <w:t xml:space="preserve">School of Chemistry and Chemical Engineering </w:t>
      </w:r>
      <w:proofErr w:type="spellStart"/>
      <w:r w:rsidR="00634178" w:rsidRPr="00634178">
        <w:rPr>
          <w:rFonts w:asciiTheme="minorHAnsi" w:hAnsiTheme="minorHAnsi"/>
          <w:b/>
          <w:sz w:val="26"/>
          <w:szCs w:val="26"/>
        </w:rPr>
        <w:t>Panalytical</w:t>
      </w:r>
      <w:proofErr w:type="spellEnd"/>
      <w:r w:rsidR="00634178" w:rsidRPr="00634178">
        <w:rPr>
          <w:rFonts w:asciiTheme="minorHAnsi" w:hAnsiTheme="minorHAnsi"/>
          <w:b/>
          <w:sz w:val="26"/>
          <w:szCs w:val="26"/>
        </w:rPr>
        <w:t xml:space="preserve"> XRD</w:t>
      </w:r>
      <w:r w:rsidR="000B733A" w:rsidRPr="00B70C54">
        <w:rPr>
          <w:rFonts w:asciiTheme="minorHAnsi" w:hAnsiTheme="minorHAnsi"/>
          <w:sz w:val="26"/>
          <w:szCs w:val="26"/>
        </w:rPr>
        <w:t xml:space="preserve"> </w:t>
      </w:r>
      <w:r w:rsidR="005E1E23" w:rsidRPr="005E1E23">
        <w:rPr>
          <w:rFonts w:asciiTheme="minorHAnsi" w:hAnsiTheme="minorHAnsi" w:cs="Arial"/>
          <w:sz w:val="26"/>
          <w:szCs w:val="26"/>
        </w:rPr>
        <w:t>following appropriate training from the Designated Workers and on completion of the ‘User Registration Form’ (Appendix 2).</w:t>
      </w:r>
    </w:p>
    <w:p w:rsidR="003758AB" w:rsidRPr="003758AB" w:rsidRDefault="003758AB" w:rsidP="003758AB">
      <w:pPr>
        <w:jc w:val="both"/>
        <w:rPr>
          <w:rFonts w:asciiTheme="minorHAnsi" w:hAnsiTheme="minorHAnsi" w:cs="Arial"/>
          <w:sz w:val="26"/>
          <w:szCs w:val="26"/>
        </w:rPr>
      </w:pPr>
      <w:r w:rsidRPr="003758AB">
        <w:rPr>
          <w:rFonts w:asciiTheme="minorHAnsi" w:hAnsiTheme="minorHAnsi" w:cs="Arial"/>
          <w:sz w:val="26"/>
          <w:szCs w:val="26"/>
        </w:rPr>
        <w:t xml:space="preserve">2. The RPS must be satisfied </w:t>
      </w:r>
      <w:proofErr w:type="gramStart"/>
      <w:r w:rsidRPr="003758AB">
        <w:rPr>
          <w:rFonts w:asciiTheme="minorHAnsi" w:hAnsiTheme="minorHAnsi" w:cs="Arial"/>
          <w:sz w:val="26"/>
          <w:szCs w:val="26"/>
        </w:rPr>
        <w:t>that such precaution</w:t>
      </w:r>
      <w:r w:rsidR="005E1E23">
        <w:rPr>
          <w:rFonts w:asciiTheme="minorHAnsi" w:hAnsiTheme="minorHAnsi" w:cs="Arial"/>
          <w:sz w:val="26"/>
          <w:szCs w:val="26"/>
        </w:rPr>
        <w:t>s</w:t>
      </w:r>
      <w:proofErr w:type="gramEnd"/>
      <w:r w:rsidRPr="003758AB">
        <w:rPr>
          <w:rFonts w:asciiTheme="minorHAnsi" w:hAnsiTheme="minorHAnsi" w:cs="Arial"/>
          <w:sz w:val="26"/>
          <w:szCs w:val="26"/>
        </w:rPr>
        <w:t xml:space="preserve"> as may be necessary will be enforced and that an acceptable assessment of personal exposure to radiation has been made. </w:t>
      </w:r>
    </w:p>
    <w:p w:rsidR="003758AB" w:rsidRDefault="005E1E23" w:rsidP="003758AB">
      <w:pPr>
        <w:jc w:val="both"/>
        <w:rPr>
          <w:rFonts w:asciiTheme="minorHAnsi" w:hAnsiTheme="minorHAnsi" w:cs="Arial"/>
          <w:sz w:val="26"/>
          <w:szCs w:val="26"/>
        </w:rPr>
      </w:pPr>
      <w:r>
        <w:rPr>
          <w:rFonts w:asciiTheme="minorHAnsi" w:hAnsiTheme="minorHAnsi" w:cs="Arial"/>
          <w:sz w:val="26"/>
          <w:szCs w:val="26"/>
        </w:rPr>
        <w:t xml:space="preserve">3. They </w:t>
      </w:r>
      <w:r w:rsidR="003758AB" w:rsidRPr="003758AB">
        <w:rPr>
          <w:rFonts w:asciiTheme="minorHAnsi" w:hAnsiTheme="minorHAnsi" w:cs="Arial"/>
          <w:sz w:val="26"/>
          <w:szCs w:val="26"/>
        </w:rPr>
        <w:t xml:space="preserve">must be accompanied and supervised by a radiation worker during the time they remain in a designated radiation area. </w:t>
      </w:r>
    </w:p>
    <w:p w:rsidR="00B330F8" w:rsidRDefault="00B330F8" w:rsidP="00FB5718">
      <w:pPr>
        <w:jc w:val="both"/>
        <w:rPr>
          <w:rFonts w:asciiTheme="minorHAnsi" w:hAnsiTheme="minorHAnsi" w:cs="Arial"/>
          <w:sz w:val="26"/>
          <w:szCs w:val="26"/>
        </w:rPr>
      </w:pPr>
    </w:p>
    <w:p w:rsidR="00634178" w:rsidRDefault="00634178" w:rsidP="00FB5718">
      <w:pPr>
        <w:jc w:val="both"/>
        <w:rPr>
          <w:rFonts w:asciiTheme="minorHAnsi" w:hAnsiTheme="minorHAnsi" w:cs="Arial"/>
          <w:sz w:val="26"/>
          <w:szCs w:val="26"/>
        </w:rPr>
      </w:pPr>
    </w:p>
    <w:p w:rsidR="00634178" w:rsidRDefault="00634178" w:rsidP="00FB5718">
      <w:pPr>
        <w:jc w:val="both"/>
        <w:rPr>
          <w:rFonts w:asciiTheme="minorHAnsi" w:hAnsiTheme="minorHAnsi" w:cs="Arial"/>
          <w:sz w:val="26"/>
          <w:szCs w:val="26"/>
        </w:rPr>
      </w:pPr>
    </w:p>
    <w:p w:rsidR="00634178" w:rsidRDefault="00634178" w:rsidP="00FB5718">
      <w:pPr>
        <w:jc w:val="both"/>
        <w:rPr>
          <w:rFonts w:asciiTheme="minorHAnsi" w:hAnsiTheme="minorHAnsi" w:cs="Arial"/>
          <w:sz w:val="26"/>
          <w:szCs w:val="26"/>
        </w:rPr>
      </w:pPr>
    </w:p>
    <w:p w:rsidR="00634178" w:rsidRDefault="00634178" w:rsidP="00FB5718">
      <w:pPr>
        <w:jc w:val="both"/>
        <w:rPr>
          <w:rFonts w:asciiTheme="minorHAnsi" w:hAnsiTheme="minorHAnsi" w:cs="Arial"/>
          <w:sz w:val="26"/>
          <w:szCs w:val="26"/>
        </w:rPr>
      </w:pPr>
    </w:p>
    <w:p w:rsidR="00A05CB7" w:rsidRPr="000B772F" w:rsidRDefault="000B772F" w:rsidP="000B772F">
      <w:pPr>
        <w:shd w:val="clear" w:color="auto" w:fill="95B3D7" w:themeFill="accent1" w:themeFillTint="99"/>
        <w:jc w:val="both"/>
        <w:rPr>
          <w:rFonts w:asciiTheme="minorHAnsi" w:hAnsiTheme="minorHAnsi" w:cs="Arial"/>
          <w:sz w:val="32"/>
          <w:szCs w:val="32"/>
        </w:rPr>
      </w:pPr>
      <w:r>
        <w:rPr>
          <w:rFonts w:asciiTheme="minorHAnsi" w:hAnsiTheme="minorHAnsi" w:cs="Arial"/>
          <w:sz w:val="32"/>
          <w:szCs w:val="32"/>
        </w:rPr>
        <w:t xml:space="preserve">6. </w:t>
      </w:r>
      <w:r w:rsidR="00A05CB7" w:rsidRPr="000B772F">
        <w:rPr>
          <w:rFonts w:asciiTheme="minorHAnsi" w:hAnsiTheme="minorHAnsi" w:cs="Arial"/>
          <w:sz w:val="32"/>
          <w:szCs w:val="32"/>
        </w:rPr>
        <w:t>Safe Working Instructions</w:t>
      </w:r>
    </w:p>
    <w:p w:rsidR="00FB5718" w:rsidRDefault="00FB5718" w:rsidP="00FB5718">
      <w:pPr>
        <w:jc w:val="both"/>
        <w:rPr>
          <w:rFonts w:asciiTheme="minorHAnsi" w:hAnsiTheme="minorHAnsi" w:cs="Arial"/>
          <w:sz w:val="26"/>
          <w:szCs w:val="26"/>
        </w:rPr>
      </w:pPr>
    </w:p>
    <w:p w:rsidR="00A05CB7" w:rsidRPr="00AE5FC6" w:rsidRDefault="00A05CB7" w:rsidP="00A05CB7">
      <w:pPr>
        <w:jc w:val="both"/>
        <w:rPr>
          <w:rFonts w:asciiTheme="minorHAnsi" w:hAnsiTheme="minorHAnsi" w:cs="Arial"/>
          <w:b/>
          <w:i/>
          <w:sz w:val="26"/>
          <w:szCs w:val="26"/>
        </w:rPr>
      </w:pPr>
      <w:r w:rsidRPr="00AE5FC6">
        <w:rPr>
          <w:rFonts w:asciiTheme="minorHAnsi" w:hAnsiTheme="minorHAnsi" w:cs="Arial"/>
          <w:b/>
          <w:i/>
          <w:sz w:val="26"/>
          <w:szCs w:val="26"/>
        </w:rPr>
        <w:t>All Personnel</w:t>
      </w:r>
    </w:p>
    <w:p w:rsidR="00A05CB7" w:rsidRDefault="000B733A" w:rsidP="00634178">
      <w:pPr>
        <w:pStyle w:val="ListParagraph"/>
        <w:numPr>
          <w:ilvl w:val="0"/>
          <w:numId w:val="23"/>
        </w:numPr>
        <w:jc w:val="both"/>
        <w:rPr>
          <w:rFonts w:asciiTheme="minorHAnsi" w:hAnsiTheme="minorHAnsi" w:cs="Arial"/>
          <w:sz w:val="26"/>
          <w:szCs w:val="26"/>
        </w:rPr>
      </w:pPr>
      <w:r>
        <w:rPr>
          <w:rFonts w:asciiTheme="minorHAnsi" w:hAnsiTheme="minorHAnsi" w:cs="Arial"/>
          <w:sz w:val="26"/>
          <w:szCs w:val="26"/>
        </w:rPr>
        <w:t xml:space="preserve">All personnel using the </w:t>
      </w:r>
      <w:r w:rsidR="00634178" w:rsidRPr="00634178">
        <w:rPr>
          <w:rFonts w:asciiTheme="minorHAnsi" w:hAnsiTheme="minorHAnsi"/>
          <w:b/>
          <w:sz w:val="26"/>
          <w:szCs w:val="26"/>
        </w:rPr>
        <w:t xml:space="preserve">School of Chemistry and Chemical Engineering </w:t>
      </w:r>
      <w:proofErr w:type="spellStart"/>
      <w:r w:rsidR="00634178" w:rsidRPr="00634178">
        <w:rPr>
          <w:rFonts w:asciiTheme="minorHAnsi" w:hAnsiTheme="minorHAnsi"/>
          <w:b/>
          <w:sz w:val="26"/>
          <w:szCs w:val="26"/>
        </w:rPr>
        <w:t>Panalytical</w:t>
      </w:r>
      <w:proofErr w:type="spellEnd"/>
      <w:r w:rsidR="00634178" w:rsidRPr="00634178">
        <w:rPr>
          <w:rFonts w:asciiTheme="minorHAnsi" w:hAnsiTheme="minorHAnsi"/>
          <w:b/>
          <w:sz w:val="26"/>
          <w:szCs w:val="26"/>
        </w:rPr>
        <w:t xml:space="preserve"> XRD </w:t>
      </w:r>
      <w:r w:rsidR="00A05CB7" w:rsidRPr="00A05CB7">
        <w:rPr>
          <w:rFonts w:asciiTheme="minorHAnsi" w:hAnsiTheme="minorHAnsi" w:cs="Arial"/>
          <w:sz w:val="26"/>
          <w:szCs w:val="26"/>
        </w:rPr>
        <w:t>should not knowingly expose themselves or others to radiation more than necessary for the purpose of their work.</w:t>
      </w:r>
    </w:p>
    <w:p w:rsidR="00A05CB7" w:rsidRDefault="00A05CB7" w:rsidP="00634178">
      <w:pPr>
        <w:pStyle w:val="ListParagraph"/>
        <w:numPr>
          <w:ilvl w:val="0"/>
          <w:numId w:val="23"/>
        </w:numPr>
        <w:jc w:val="both"/>
        <w:rPr>
          <w:rFonts w:asciiTheme="minorHAnsi" w:hAnsiTheme="minorHAnsi" w:cs="Arial"/>
          <w:sz w:val="26"/>
          <w:szCs w:val="26"/>
        </w:rPr>
      </w:pPr>
      <w:r>
        <w:rPr>
          <w:rFonts w:asciiTheme="minorHAnsi" w:hAnsiTheme="minorHAnsi" w:cs="Arial"/>
          <w:sz w:val="26"/>
          <w:szCs w:val="26"/>
        </w:rPr>
        <w:t xml:space="preserve">Only personnel who have received suitable and sufficient </w:t>
      </w:r>
      <w:r w:rsidR="000B733A">
        <w:rPr>
          <w:rFonts w:asciiTheme="minorHAnsi" w:hAnsiTheme="minorHAnsi" w:cs="Arial"/>
          <w:sz w:val="26"/>
          <w:szCs w:val="26"/>
        </w:rPr>
        <w:t>training in the use of the</w:t>
      </w:r>
      <w:r>
        <w:rPr>
          <w:rFonts w:asciiTheme="minorHAnsi" w:hAnsiTheme="minorHAnsi" w:cs="Arial"/>
          <w:sz w:val="26"/>
          <w:szCs w:val="26"/>
        </w:rPr>
        <w:t xml:space="preserve"> </w:t>
      </w:r>
      <w:r w:rsidR="00634178" w:rsidRPr="00634178">
        <w:rPr>
          <w:rFonts w:asciiTheme="minorHAnsi" w:hAnsiTheme="minorHAnsi"/>
          <w:b/>
          <w:sz w:val="26"/>
          <w:szCs w:val="26"/>
        </w:rPr>
        <w:t xml:space="preserve">School of Chemistry and Chemical Engineering </w:t>
      </w:r>
      <w:proofErr w:type="spellStart"/>
      <w:r w:rsidR="00634178" w:rsidRPr="00634178">
        <w:rPr>
          <w:rFonts w:asciiTheme="minorHAnsi" w:hAnsiTheme="minorHAnsi"/>
          <w:b/>
          <w:sz w:val="26"/>
          <w:szCs w:val="26"/>
        </w:rPr>
        <w:t>Panalytical</w:t>
      </w:r>
      <w:proofErr w:type="spellEnd"/>
      <w:r w:rsidR="00634178" w:rsidRPr="00634178">
        <w:rPr>
          <w:rFonts w:asciiTheme="minorHAnsi" w:hAnsiTheme="minorHAnsi"/>
          <w:b/>
          <w:sz w:val="26"/>
          <w:szCs w:val="26"/>
        </w:rPr>
        <w:t xml:space="preserve"> XRD </w:t>
      </w:r>
      <w:r>
        <w:rPr>
          <w:rFonts w:asciiTheme="minorHAnsi" w:hAnsiTheme="minorHAnsi" w:cs="Arial"/>
          <w:sz w:val="26"/>
          <w:szCs w:val="26"/>
        </w:rPr>
        <w:t>may undertake exposures.</w:t>
      </w:r>
    </w:p>
    <w:p w:rsidR="00A05CB7" w:rsidRDefault="00A05CB7" w:rsidP="00A05CB7">
      <w:pPr>
        <w:pStyle w:val="ListParagraph"/>
        <w:numPr>
          <w:ilvl w:val="0"/>
          <w:numId w:val="23"/>
        </w:numPr>
        <w:jc w:val="both"/>
        <w:rPr>
          <w:rFonts w:asciiTheme="minorHAnsi" w:hAnsiTheme="minorHAnsi" w:cs="Arial"/>
          <w:sz w:val="26"/>
          <w:szCs w:val="26"/>
        </w:rPr>
      </w:pPr>
      <w:r>
        <w:rPr>
          <w:rFonts w:asciiTheme="minorHAnsi" w:hAnsiTheme="minorHAnsi" w:cs="Arial"/>
          <w:sz w:val="26"/>
          <w:szCs w:val="26"/>
        </w:rPr>
        <w:t>All personnel must comply with the appropriate Written Arrangements for the Controlled Area.</w:t>
      </w:r>
    </w:p>
    <w:p w:rsidR="00A05CB7" w:rsidRDefault="00A05CB7" w:rsidP="00A05CB7">
      <w:pPr>
        <w:pStyle w:val="ListParagraph"/>
        <w:numPr>
          <w:ilvl w:val="0"/>
          <w:numId w:val="23"/>
        </w:numPr>
        <w:jc w:val="both"/>
        <w:rPr>
          <w:rFonts w:asciiTheme="minorHAnsi" w:hAnsiTheme="minorHAnsi" w:cs="Arial"/>
          <w:sz w:val="26"/>
          <w:szCs w:val="26"/>
        </w:rPr>
      </w:pPr>
      <w:r>
        <w:rPr>
          <w:rFonts w:asciiTheme="minorHAnsi" w:hAnsiTheme="minorHAnsi" w:cs="Arial"/>
          <w:sz w:val="26"/>
          <w:szCs w:val="26"/>
        </w:rPr>
        <w:t>When provided, personal dosimeters must be used and when not in use, should be stored in a dry place away from any source of heat</w:t>
      </w:r>
      <w:r w:rsidR="009B0286">
        <w:rPr>
          <w:rFonts w:asciiTheme="minorHAnsi" w:hAnsiTheme="minorHAnsi" w:cs="Arial"/>
          <w:sz w:val="26"/>
          <w:szCs w:val="26"/>
        </w:rPr>
        <w:t>.</w:t>
      </w:r>
    </w:p>
    <w:p w:rsidR="00C81568" w:rsidRDefault="00C81568" w:rsidP="00634178">
      <w:pPr>
        <w:pStyle w:val="ListParagraph"/>
        <w:numPr>
          <w:ilvl w:val="0"/>
          <w:numId w:val="23"/>
        </w:numPr>
        <w:jc w:val="both"/>
        <w:rPr>
          <w:rFonts w:asciiTheme="minorHAnsi" w:hAnsiTheme="minorHAnsi" w:cs="Arial"/>
          <w:sz w:val="26"/>
          <w:szCs w:val="26"/>
        </w:rPr>
      </w:pPr>
      <w:r>
        <w:rPr>
          <w:rFonts w:asciiTheme="minorHAnsi" w:hAnsiTheme="minorHAnsi" w:cs="Arial"/>
          <w:sz w:val="26"/>
          <w:szCs w:val="26"/>
        </w:rPr>
        <w:t xml:space="preserve">All personnel using the </w:t>
      </w:r>
      <w:r w:rsidR="00634178" w:rsidRPr="00634178">
        <w:rPr>
          <w:rFonts w:asciiTheme="minorHAnsi" w:hAnsiTheme="minorHAnsi"/>
          <w:b/>
          <w:sz w:val="26"/>
          <w:szCs w:val="26"/>
        </w:rPr>
        <w:t xml:space="preserve">School of Chemistry and Chemical Engineering </w:t>
      </w:r>
      <w:proofErr w:type="spellStart"/>
      <w:r w:rsidR="00634178" w:rsidRPr="00634178">
        <w:rPr>
          <w:rFonts w:asciiTheme="minorHAnsi" w:hAnsiTheme="minorHAnsi"/>
          <w:b/>
          <w:sz w:val="26"/>
          <w:szCs w:val="26"/>
        </w:rPr>
        <w:t>Panalytical</w:t>
      </w:r>
      <w:proofErr w:type="spellEnd"/>
      <w:r w:rsidR="00634178" w:rsidRPr="00634178">
        <w:rPr>
          <w:rFonts w:asciiTheme="minorHAnsi" w:hAnsiTheme="minorHAnsi"/>
          <w:b/>
          <w:sz w:val="26"/>
          <w:szCs w:val="26"/>
        </w:rPr>
        <w:t xml:space="preserve"> XRD</w:t>
      </w:r>
    </w:p>
    <w:p w:rsidR="00AE5FC6" w:rsidRPr="00AE5FC6" w:rsidRDefault="00C81568" w:rsidP="00AE5FC6">
      <w:pPr>
        <w:pStyle w:val="ListParagraph"/>
        <w:numPr>
          <w:ilvl w:val="1"/>
          <w:numId w:val="23"/>
        </w:numPr>
        <w:jc w:val="both"/>
        <w:rPr>
          <w:rFonts w:asciiTheme="minorHAnsi" w:hAnsiTheme="minorHAnsi" w:cs="Arial"/>
          <w:sz w:val="26"/>
          <w:szCs w:val="26"/>
        </w:rPr>
      </w:pPr>
      <w:r>
        <w:rPr>
          <w:rFonts w:asciiTheme="minorHAnsi" w:hAnsiTheme="minorHAnsi" w:cs="Arial"/>
          <w:sz w:val="26"/>
          <w:szCs w:val="26"/>
        </w:rPr>
        <w:t>Must ensure that no-one deliberately misuses or tampers with X-ray equipment or its safety systems</w:t>
      </w:r>
    </w:p>
    <w:p w:rsidR="00C81568" w:rsidRDefault="00C81568" w:rsidP="00C81568">
      <w:pPr>
        <w:pStyle w:val="ListParagraph"/>
        <w:numPr>
          <w:ilvl w:val="1"/>
          <w:numId w:val="23"/>
        </w:numPr>
        <w:jc w:val="both"/>
        <w:rPr>
          <w:rFonts w:asciiTheme="minorHAnsi" w:hAnsiTheme="minorHAnsi" w:cs="Arial"/>
          <w:sz w:val="26"/>
          <w:szCs w:val="26"/>
        </w:rPr>
      </w:pPr>
      <w:r>
        <w:rPr>
          <w:rFonts w:asciiTheme="minorHAnsi" w:hAnsiTheme="minorHAnsi" w:cs="Arial"/>
          <w:sz w:val="26"/>
          <w:szCs w:val="26"/>
        </w:rPr>
        <w:t>Must be aware of how to switch the unit off by pressing the X-ray off button or by turning the key switch on the control panel</w:t>
      </w:r>
    </w:p>
    <w:p w:rsidR="00AE5FC6" w:rsidRPr="00AE5FC6" w:rsidRDefault="00C81568" w:rsidP="00AE5FC6">
      <w:pPr>
        <w:pStyle w:val="ListParagraph"/>
        <w:numPr>
          <w:ilvl w:val="1"/>
          <w:numId w:val="23"/>
        </w:numPr>
        <w:jc w:val="both"/>
        <w:rPr>
          <w:rFonts w:asciiTheme="minorHAnsi" w:hAnsiTheme="minorHAnsi" w:cs="Arial"/>
          <w:sz w:val="26"/>
          <w:szCs w:val="26"/>
        </w:rPr>
      </w:pPr>
      <w:r>
        <w:rPr>
          <w:rFonts w:asciiTheme="minorHAnsi" w:hAnsiTheme="minorHAnsi" w:cs="Arial"/>
          <w:sz w:val="26"/>
          <w:szCs w:val="26"/>
        </w:rPr>
        <w:t>Are responsible for the immediate reporting of faults to the RPS.</w:t>
      </w:r>
    </w:p>
    <w:p w:rsidR="00C81568" w:rsidRDefault="00C81568" w:rsidP="00634178">
      <w:pPr>
        <w:pStyle w:val="ListParagraph"/>
        <w:numPr>
          <w:ilvl w:val="0"/>
          <w:numId w:val="23"/>
        </w:numPr>
        <w:jc w:val="both"/>
        <w:rPr>
          <w:rFonts w:asciiTheme="minorHAnsi" w:hAnsiTheme="minorHAnsi" w:cs="Arial"/>
          <w:sz w:val="26"/>
          <w:szCs w:val="26"/>
        </w:rPr>
      </w:pPr>
      <w:r>
        <w:rPr>
          <w:rFonts w:asciiTheme="minorHAnsi" w:hAnsiTheme="minorHAnsi" w:cs="Arial"/>
          <w:sz w:val="26"/>
          <w:szCs w:val="26"/>
        </w:rPr>
        <w:t xml:space="preserve">At the end of the scanning sessions the </w:t>
      </w:r>
      <w:r w:rsidR="00634178" w:rsidRPr="00634178">
        <w:rPr>
          <w:rFonts w:asciiTheme="minorHAnsi" w:hAnsiTheme="minorHAnsi"/>
          <w:b/>
          <w:sz w:val="26"/>
          <w:szCs w:val="26"/>
        </w:rPr>
        <w:t xml:space="preserve">School of Chemistry and Chemical Engineering </w:t>
      </w:r>
      <w:proofErr w:type="spellStart"/>
      <w:r w:rsidR="00634178" w:rsidRPr="00634178">
        <w:rPr>
          <w:rFonts w:asciiTheme="minorHAnsi" w:hAnsiTheme="minorHAnsi"/>
          <w:b/>
          <w:sz w:val="26"/>
          <w:szCs w:val="26"/>
        </w:rPr>
        <w:t>Panalytical</w:t>
      </w:r>
      <w:proofErr w:type="spellEnd"/>
      <w:r w:rsidR="00634178" w:rsidRPr="00634178">
        <w:rPr>
          <w:rFonts w:asciiTheme="minorHAnsi" w:hAnsiTheme="minorHAnsi"/>
          <w:b/>
          <w:sz w:val="26"/>
          <w:szCs w:val="26"/>
        </w:rPr>
        <w:t xml:space="preserve"> XRD</w:t>
      </w:r>
      <w:r w:rsidR="000B733A" w:rsidRPr="00B70C54">
        <w:rPr>
          <w:rFonts w:asciiTheme="minorHAnsi" w:hAnsiTheme="minorHAnsi"/>
          <w:sz w:val="26"/>
          <w:szCs w:val="26"/>
        </w:rPr>
        <w:t xml:space="preserve"> </w:t>
      </w:r>
      <w:r>
        <w:rPr>
          <w:rFonts w:asciiTheme="minorHAnsi" w:hAnsiTheme="minorHAnsi" w:cs="Arial"/>
          <w:sz w:val="26"/>
          <w:szCs w:val="26"/>
        </w:rPr>
        <w:t>should be switched off.</w:t>
      </w:r>
    </w:p>
    <w:p w:rsidR="00A05CB7" w:rsidRPr="00A05CB7" w:rsidRDefault="00A05CB7" w:rsidP="00A05CB7">
      <w:pPr>
        <w:jc w:val="both"/>
        <w:rPr>
          <w:rFonts w:asciiTheme="minorHAnsi" w:hAnsiTheme="minorHAnsi" w:cs="Arial"/>
          <w:sz w:val="26"/>
          <w:szCs w:val="26"/>
        </w:rPr>
      </w:pPr>
    </w:p>
    <w:p w:rsidR="00C81568" w:rsidRPr="00AE5FC6" w:rsidRDefault="00C81568" w:rsidP="001A6503">
      <w:pPr>
        <w:jc w:val="both"/>
        <w:rPr>
          <w:rFonts w:asciiTheme="minorHAnsi" w:hAnsiTheme="minorHAnsi" w:cs="Arial"/>
          <w:b/>
          <w:i/>
          <w:sz w:val="26"/>
          <w:szCs w:val="26"/>
        </w:rPr>
      </w:pPr>
      <w:r w:rsidRPr="00AE5FC6">
        <w:rPr>
          <w:rFonts w:asciiTheme="minorHAnsi" w:hAnsiTheme="minorHAnsi" w:cs="Arial"/>
          <w:b/>
          <w:i/>
          <w:sz w:val="26"/>
          <w:szCs w:val="26"/>
        </w:rPr>
        <w:t>Safety Precautions</w:t>
      </w:r>
    </w:p>
    <w:p w:rsidR="00C81568" w:rsidRDefault="00C81568" w:rsidP="00C81568">
      <w:pPr>
        <w:pStyle w:val="ListParagraph"/>
        <w:numPr>
          <w:ilvl w:val="0"/>
          <w:numId w:val="24"/>
        </w:numPr>
        <w:jc w:val="both"/>
        <w:rPr>
          <w:rFonts w:asciiTheme="minorHAnsi" w:hAnsiTheme="minorHAnsi" w:cs="Arial"/>
          <w:sz w:val="26"/>
          <w:szCs w:val="26"/>
        </w:rPr>
      </w:pPr>
      <w:r>
        <w:rPr>
          <w:rFonts w:asciiTheme="minorHAnsi" w:hAnsiTheme="minorHAnsi" w:cs="Arial"/>
          <w:sz w:val="26"/>
          <w:szCs w:val="26"/>
        </w:rPr>
        <w:t>Do not override or simulate any of the interlock mechanisms.</w:t>
      </w:r>
    </w:p>
    <w:p w:rsidR="00C81568" w:rsidRDefault="003758AB" w:rsidP="00C81568">
      <w:pPr>
        <w:pStyle w:val="ListParagraph"/>
        <w:numPr>
          <w:ilvl w:val="0"/>
          <w:numId w:val="24"/>
        </w:numPr>
        <w:jc w:val="both"/>
        <w:rPr>
          <w:rFonts w:asciiTheme="minorHAnsi" w:hAnsiTheme="minorHAnsi" w:cs="Arial"/>
          <w:sz w:val="26"/>
          <w:szCs w:val="26"/>
        </w:rPr>
      </w:pPr>
      <w:r>
        <w:rPr>
          <w:rFonts w:asciiTheme="minorHAnsi" w:hAnsiTheme="minorHAnsi" w:cs="Arial"/>
          <w:sz w:val="26"/>
          <w:szCs w:val="26"/>
        </w:rPr>
        <w:t>Whilst X</w:t>
      </w:r>
      <w:r w:rsidR="00C81568">
        <w:rPr>
          <w:rFonts w:asciiTheme="minorHAnsi" w:hAnsiTheme="minorHAnsi" w:cs="Arial"/>
          <w:sz w:val="26"/>
          <w:szCs w:val="26"/>
        </w:rPr>
        <w:t>-rays are being generated, do not remove by any means whatsoever, any part or any accessory which contributes to the shielding of the X-ray beam.</w:t>
      </w:r>
    </w:p>
    <w:p w:rsidR="00AE5FC6" w:rsidRDefault="00C81568" w:rsidP="009F637F">
      <w:pPr>
        <w:pStyle w:val="ListParagraph"/>
        <w:numPr>
          <w:ilvl w:val="0"/>
          <w:numId w:val="24"/>
        </w:numPr>
        <w:jc w:val="both"/>
        <w:rPr>
          <w:rFonts w:asciiTheme="minorHAnsi" w:hAnsiTheme="minorHAnsi" w:cs="Arial"/>
          <w:sz w:val="26"/>
          <w:szCs w:val="26"/>
        </w:rPr>
      </w:pPr>
      <w:r w:rsidRPr="000D465C">
        <w:rPr>
          <w:rFonts w:asciiTheme="minorHAnsi" w:hAnsiTheme="minorHAnsi" w:cs="Arial"/>
          <w:sz w:val="26"/>
          <w:szCs w:val="26"/>
        </w:rPr>
        <w:t>When opening the doors</w:t>
      </w:r>
      <w:r w:rsidR="000D465C" w:rsidRPr="000D465C">
        <w:rPr>
          <w:rFonts w:asciiTheme="minorHAnsi" w:hAnsiTheme="minorHAnsi" w:cs="Arial"/>
          <w:sz w:val="26"/>
          <w:szCs w:val="26"/>
        </w:rPr>
        <w:t xml:space="preserve"> on an X-ray Unit</w:t>
      </w:r>
      <w:r w:rsidRPr="000D465C">
        <w:rPr>
          <w:rFonts w:asciiTheme="minorHAnsi" w:hAnsiTheme="minorHAnsi" w:cs="Arial"/>
          <w:sz w:val="26"/>
          <w:szCs w:val="26"/>
        </w:rPr>
        <w:t xml:space="preserve">, ensure that the X-ray tube is not energised. </w:t>
      </w:r>
      <w:r w:rsidR="000D465C">
        <w:rPr>
          <w:rFonts w:asciiTheme="minorHAnsi" w:hAnsiTheme="minorHAnsi" w:cs="Arial"/>
          <w:sz w:val="26"/>
          <w:szCs w:val="26"/>
        </w:rPr>
        <w:t xml:space="preserve"> </w:t>
      </w:r>
    </w:p>
    <w:p w:rsidR="000D465C" w:rsidRPr="000D465C" w:rsidRDefault="000D465C" w:rsidP="000D465C">
      <w:pPr>
        <w:pStyle w:val="ListParagraph"/>
        <w:jc w:val="both"/>
        <w:rPr>
          <w:rFonts w:asciiTheme="minorHAnsi" w:hAnsiTheme="minorHAnsi" w:cs="Arial"/>
          <w:sz w:val="26"/>
          <w:szCs w:val="26"/>
        </w:rPr>
      </w:pPr>
    </w:p>
    <w:p w:rsidR="00C95EC6" w:rsidRPr="00AE5FC6" w:rsidRDefault="00C95EC6" w:rsidP="007772CF">
      <w:pPr>
        <w:jc w:val="both"/>
        <w:rPr>
          <w:rFonts w:asciiTheme="minorHAnsi" w:hAnsiTheme="minorHAnsi" w:cs="Arial"/>
          <w:b/>
          <w:i/>
          <w:sz w:val="26"/>
          <w:szCs w:val="26"/>
        </w:rPr>
      </w:pPr>
      <w:r w:rsidRPr="00AE5FC6">
        <w:rPr>
          <w:rFonts w:asciiTheme="minorHAnsi" w:hAnsiTheme="minorHAnsi" w:cs="Arial"/>
          <w:b/>
          <w:i/>
          <w:sz w:val="26"/>
          <w:szCs w:val="26"/>
        </w:rPr>
        <w:t>Checks of X-ray Equipment</w:t>
      </w:r>
    </w:p>
    <w:p w:rsidR="007F2D2E" w:rsidRPr="00C95EC6" w:rsidRDefault="007F2D2E" w:rsidP="00C95EC6">
      <w:pPr>
        <w:jc w:val="both"/>
        <w:rPr>
          <w:rFonts w:asciiTheme="minorHAnsi" w:hAnsiTheme="minorHAnsi" w:cs="Arial"/>
          <w:sz w:val="26"/>
          <w:szCs w:val="26"/>
        </w:rPr>
      </w:pPr>
      <w:r>
        <w:rPr>
          <w:rFonts w:asciiTheme="minorHAnsi" w:hAnsiTheme="minorHAnsi" w:cs="Arial"/>
          <w:sz w:val="26"/>
          <w:szCs w:val="26"/>
        </w:rPr>
        <w:t xml:space="preserve">A radiation safety assessment of all X-ray equipment must be carried </w:t>
      </w:r>
      <w:r w:rsidR="00920E60">
        <w:rPr>
          <w:rFonts w:asciiTheme="minorHAnsi" w:hAnsiTheme="minorHAnsi" w:cs="Arial"/>
          <w:sz w:val="26"/>
          <w:szCs w:val="26"/>
        </w:rPr>
        <w:t>out at intervals not exceeding three</w:t>
      </w:r>
      <w:r>
        <w:rPr>
          <w:rFonts w:asciiTheme="minorHAnsi" w:hAnsiTheme="minorHAnsi" w:cs="Arial"/>
          <w:sz w:val="26"/>
          <w:szCs w:val="26"/>
        </w:rPr>
        <w:t xml:space="preserve"> years. All X-ray equipment should be adequately maintained and regularly serviced in line with the recommendations from the Service Engineer. Records of maintenance and service visits should be kept by the RPS.</w:t>
      </w:r>
    </w:p>
    <w:p w:rsidR="00A85367" w:rsidRDefault="00A85367" w:rsidP="001A6503">
      <w:pPr>
        <w:jc w:val="both"/>
        <w:rPr>
          <w:rFonts w:asciiTheme="minorHAnsi" w:hAnsiTheme="minorHAnsi" w:cs="Arial"/>
          <w:sz w:val="24"/>
          <w:szCs w:val="24"/>
        </w:rPr>
      </w:pPr>
    </w:p>
    <w:p w:rsidR="00634178" w:rsidRDefault="00634178" w:rsidP="001A6503">
      <w:pPr>
        <w:jc w:val="both"/>
        <w:rPr>
          <w:rFonts w:asciiTheme="minorHAnsi" w:hAnsiTheme="minorHAnsi" w:cs="Arial"/>
          <w:sz w:val="24"/>
          <w:szCs w:val="24"/>
        </w:rPr>
      </w:pPr>
    </w:p>
    <w:p w:rsidR="00634178" w:rsidRDefault="00634178" w:rsidP="001A6503">
      <w:pPr>
        <w:jc w:val="both"/>
        <w:rPr>
          <w:rFonts w:asciiTheme="minorHAnsi" w:hAnsiTheme="minorHAnsi" w:cs="Arial"/>
          <w:sz w:val="24"/>
          <w:szCs w:val="24"/>
        </w:rPr>
      </w:pPr>
    </w:p>
    <w:p w:rsidR="00634178" w:rsidRPr="00B70C54" w:rsidRDefault="00634178" w:rsidP="001A6503">
      <w:pPr>
        <w:jc w:val="both"/>
        <w:rPr>
          <w:rFonts w:asciiTheme="minorHAnsi" w:hAnsiTheme="minorHAnsi" w:cs="Arial"/>
          <w:sz w:val="24"/>
          <w:szCs w:val="24"/>
        </w:rPr>
      </w:pPr>
    </w:p>
    <w:p w:rsidR="007F2D2E" w:rsidRPr="00AE5FC6" w:rsidRDefault="007F2D2E" w:rsidP="007F2D2E">
      <w:pPr>
        <w:jc w:val="both"/>
        <w:rPr>
          <w:rFonts w:asciiTheme="minorHAnsi" w:hAnsiTheme="minorHAnsi" w:cs="Arial"/>
          <w:b/>
          <w:i/>
          <w:sz w:val="26"/>
          <w:szCs w:val="26"/>
        </w:rPr>
      </w:pPr>
      <w:r w:rsidRPr="00AE5FC6">
        <w:rPr>
          <w:rFonts w:asciiTheme="minorHAnsi" w:hAnsiTheme="minorHAnsi" w:cs="Arial"/>
          <w:b/>
          <w:i/>
          <w:sz w:val="26"/>
          <w:szCs w:val="26"/>
        </w:rPr>
        <w:t>Permit to Work</w:t>
      </w:r>
    </w:p>
    <w:p w:rsidR="007F2D2E" w:rsidRPr="007F2D2E" w:rsidRDefault="007F2D2E" w:rsidP="007F2D2E">
      <w:pPr>
        <w:jc w:val="both"/>
        <w:rPr>
          <w:rFonts w:asciiTheme="minorHAnsi" w:hAnsiTheme="minorHAnsi" w:cs="Arial"/>
          <w:sz w:val="26"/>
          <w:szCs w:val="26"/>
        </w:rPr>
      </w:pPr>
      <w:r w:rsidRPr="007F2D2E">
        <w:rPr>
          <w:rFonts w:asciiTheme="minorHAnsi" w:hAnsiTheme="minorHAnsi" w:cs="Arial"/>
          <w:sz w:val="26"/>
          <w:szCs w:val="26"/>
        </w:rPr>
        <w:t xml:space="preserve">A permit to work is required for any maintenance </w:t>
      </w:r>
      <w:r>
        <w:rPr>
          <w:rFonts w:asciiTheme="minorHAnsi" w:hAnsiTheme="minorHAnsi" w:cs="Arial"/>
          <w:sz w:val="26"/>
          <w:szCs w:val="26"/>
        </w:rPr>
        <w:t>work by Service E</w:t>
      </w:r>
      <w:r w:rsidR="00626469">
        <w:rPr>
          <w:rFonts w:asciiTheme="minorHAnsi" w:hAnsiTheme="minorHAnsi" w:cs="Arial"/>
          <w:sz w:val="26"/>
          <w:szCs w:val="26"/>
        </w:rPr>
        <w:t xml:space="preserve">ngineers. </w:t>
      </w:r>
      <w:r w:rsidRPr="007F2D2E">
        <w:rPr>
          <w:rFonts w:asciiTheme="minorHAnsi" w:hAnsiTheme="minorHAnsi" w:cs="Arial"/>
          <w:sz w:val="26"/>
          <w:szCs w:val="26"/>
        </w:rPr>
        <w:t xml:space="preserve">Their work must be authorised and supervised by </w:t>
      </w:r>
      <w:r>
        <w:rPr>
          <w:rFonts w:asciiTheme="minorHAnsi" w:hAnsiTheme="minorHAnsi" w:cs="Arial"/>
          <w:sz w:val="26"/>
          <w:szCs w:val="26"/>
        </w:rPr>
        <w:t>the RPS</w:t>
      </w:r>
      <w:r w:rsidRPr="007F2D2E">
        <w:rPr>
          <w:rFonts w:asciiTheme="minorHAnsi" w:hAnsiTheme="minorHAnsi" w:cs="Arial"/>
          <w:sz w:val="26"/>
          <w:szCs w:val="26"/>
        </w:rPr>
        <w:t>. No one is permitted into the room without the permission of the RPS.</w:t>
      </w:r>
      <w:r w:rsidR="00626469">
        <w:rPr>
          <w:rFonts w:asciiTheme="minorHAnsi" w:hAnsiTheme="minorHAnsi" w:cs="Arial"/>
          <w:sz w:val="26"/>
          <w:szCs w:val="26"/>
        </w:rPr>
        <w:t xml:space="preserve"> Cleaners do not require a permit to work, but must be supervised by the RPS or a Designated person whilst carrying out their role. </w:t>
      </w:r>
    </w:p>
    <w:p w:rsidR="00A85367" w:rsidRPr="00AE5FC6" w:rsidRDefault="00A85367" w:rsidP="001A6503">
      <w:pPr>
        <w:jc w:val="both"/>
        <w:rPr>
          <w:rFonts w:asciiTheme="minorHAnsi" w:hAnsiTheme="minorHAnsi" w:cs="Arial"/>
          <w:b/>
          <w:i/>
          <w:sz w:val="24"/>
          <w:szCs w:val="24"/>
        </w:rPr>
      </w:pPr>
    </w:p>
    <w:p w:rsidR="007F2D2E" w:rsidRPr="00AE5FC6" w:rsidRDefault="007F2D2E" w:rsidP="001A6503">
      <w:pPr>
        <w:jc w:val="both"/>
        <w:rPr>
          <w:rFonts w:asciiTheme="minorHAnsi" w:hAnsiTheme="minorHAnsi" w:cs="Arial"/>
          <w:b/>
          <w:i/>
          <w:sz w:val="26"/>
          <w:szCs w:val="26"/>
        </w:rPr>
      </w:pPr>
      <w:r w:rsidRPr="00AE5FC6">
        <w:rPr>
          <w:rFonts w:asciiTheme="minorHAnsi" w:hAnsiTheme="minorHAnsi" w:cs="Arial"/>
          <w:b/>
          <w:i/>
          <w:sz w:val="26"/>
          <w:szCs w:val="26"/>
        </w:rPr>
        <w:t>Risk Assessment</w:t>
      </w:r>
    </w:p>
    <w:p w:rsidR="007F2D2E" w:rsidRPr="007F2D2E" w:rsidRDefault="007F2D2E" w:rsidP="001A6503">
      <w:pPr>
        <w:jc w:val="both"/>
        <w:rPr>
          <w:rFonts w:asciiTheme="minorHAnsi" w:hAnsiTheme="minorHAnsi" w:cs="Arial"/>
          <w:sz w:val="26"/>
          <w:szCs w:val="26"/>
        </w:rPr>
      </w:pPr>
      <w:r>
        <w:rPr>
          <w:rFonts w:asciiTheme="minorHAnsi" w:hAnsiTheme="minorHAnsi" w:cs="Arial"/>
          <w:sz w:val="26"/>
          <w:szCs w:val="26"/>
        </w:rPr>
        <w:t>Any changes in X-ray equipment, room layout or technique will require a risk assessment to be carried out (or the current assessment reviewed) prior to their implementation. This should be carried out by the RPS in liaison with the RPO / RPA.</w:t>
      </w:r>
    </w:p>
    <w:p w:rsidR="00A85367" w:rsidRPr="00B70C54" w:rsidRDefault="00A85367" w:rsidP="001A6503">
      <w:pPr>
        <w:jc w:val="both"/>
        <w:rPr>
          <w:rFonts w:asciiTheme="minorHAnsi" w:hAnsiTheme="minorHAnsi" w:cs="Arial"/>
          <w:sz w:val="24"/>
          <w:szCs w:val="24"/>
        </w:rPr>
      </w:pPr>
    </w:p>
    <w:p w:rsidR="00A85367" w:rsidRPr="000B772F" w:rsidRDefault="000B772F" w:rsidP="000B772F">
      <w:pPr>
        <w:shd w:val="clear" w:color="auto" w:fill="95B3D7" w:themeFill="accent1" w:themeFillTint="99"/>
        <w:jc w:val="both"/>
        <w:rPr>
          <w:rFonts w:asciiTheme="minorHAnsi" w:hAnsiTheme="minorHAnsi" w:cs="Arial"/>
          <w:sz w:val="32"/>
          <w:szCs w:val="32"/>
        </w:rPr>
      </w:pPr>
      <w:r>
        <w:rPr>
          <w:rFonts w:asciiTheme="minorHAnsi" w:hAnsiTheme="minorHAnsi" w:cs="Arial"/>
          <w:sz w:val="32"/>
          <w:szCs w:val="32"/>
        </w:rPr>
        <w:t xml:space="preserve">7. </w:t>
      </w:r>
      <w:r w:rsidR="00B330F8" w:rsidRPr="000B772F">
        <w:rPr>
          <w:rFonts w:asciiTheme="minorHAnsi" w:hAnsiTheme="minorHAnsi" w:cs="Arial"/>
          <w:sz w:val="32"/>
          <w:szCs w:val="32"/>
        </w:rPr>
        <w:t>Contingency Plans</w:t>
      </w:r>
    </w:p>
    <w:p w:rsidR="00A85367" w:rsidRDefault="00A85367" w:rsidP="001A6503">
      <w:pPr>
        <w:jc w:val="both"/>
        <w:rPr>
          <w:rFonts w:asciiTheme="minorHAnsi" w:hAnsiTheme="minorHAnsi" w:cs="Arial"/>
          <w:sz w:val="24"/>
          <w:szCs w:val="24"/>
        </w:rPr>
      </w:pPr>
    </w:p>
    <w:p w:rsidR="00B330F8" w:rsidRDefault="00B330F8" w:rsidP="001A6503">
      <w:pPr>
        <w:jc w:val="both"/>
        <w:rPr>
          <w:rFonts w:asciiTheme="minorHAnsi" w:hAnsiTheme="minorHAnsi" w:cs="Arial"/>
          <w:sz w:val="26"/>
          <w:szCs w:val="26"/>
        </w:rPr>
      </w:pPr>
      <w:r>
        <w:rPr>
          <w:rFonts w:asciiTheme="minorHAnsi" w:hAnsiTheme="minorHAnsi" w:cs="Arial"/>
          <w:sz w:val="26"/>
          <w:szCs w:val="26"/>
        </w:rPr>
        <w:t>Reasonably foreseeable accidents, incide</w:t>
      </w:r>
      <w:r w:rsidR="000B733A">
        <w:rPr>
          <w:rFonts w:asciiTheme="minorHAnsi" w:hAnsiTheme="minorHAnsi" w:cs="Arial"/>
          <w:sz w:val="26"/>
          <w:szCs w:val="26"/>
        </w:rPr>
        <w:t>nts or occurrences involving</w:t>
      </w:r>
      <w:r>
        <w:rPr>
          <w:rFonts w:asciiTheme="minorHAnsi" w:hAnsiTheme="minorHAnsi" w:cs="Arial"/>
          <w:sz w:val="26"/>
          <w:szCs w:val="26"/>
        </w:rPr>
        <w:t xml:space="preserve"> X-ray </w:t>
      </w:r>
      <w:r w:rsidR="000B733A">
        <w:rPr>
          <w:rFonts w:asciiTheme="minorHAnsi" w:hAnsiTheme="minorHAnsi" w:cs="Arial"/>
          <w:sz w:val="26"/>
          <w:szCs w:val="26"/>
        </w:rPr>
        <w:t>generating equipment</w:t>
      </w:r>
      <w:r>
        <w:rPr>
          <w:rFonts w:asciiTheme="minorHAnsi" w:hAnsiTheme="minorHAnsi" w:cs="Arial"/>
          <w:sz w:val="26"/>
          <w:szCs w:val="26"/>
        </w:rPr>
        <w:t xml:space="preserve"> have been identified as follows:</w:t>
      </w:r>
    </w:p>
    <w:p w:rsidR="00B330F8" w:rsidRDefault="000B733A" w:rsidP="00B330F8">
      <w:pPr>
        <w:pStyle w:val="ListParagraph"/>
        <w:numPr>
          <w:ilvl w:val="0"/>
          <w:numId w:val="25"/>
        </w:numPr>
        <w:jc w:val="both"/>
        <w:rPr>
          <w:rFonts w:asciiTheme="minorHAnsi" w:hAnsiTheme="minorHAnsi" w:cs="Arial"/>
          <w:sz w:val="26"/>
          <w:szCs w:val="26"/>
        </w:rPr>
      </w:pPr>
      <w:r>
        <w:rPr>
          <w:rFonts w:asciiTheme="minorHAnsi" w:hAnsiTheme="minorHAnsi" w:cs="Arial"/>
          <w:sz w:val="26"/>
          <w:szCs w:val="26"/>
        </w:rPr>
        <w:t>Failure of the X-Ray</w:t>
      </w:r>
      <w:r w:rsidR="00B330F8">
        <w:rPr>
          <w:rFonts w:asciiTheme="minorHAnsi" w:hAnsiTheme="minorHAnsi" w:cs="Arial"/>
          <w:sz w:val="26"/>
          <w:szCs w:val="26"/>
        </w:rPr>
        <w:t xml:space="preserve"> to Terminate Exposure</w:t>
      </w:r>
    </w:p>
    <w:p w:rsidR="00B330F8" w:rsidRDefault="00B330F8" w:rsidP="00B330F8">
      <w:pPr>
        <w:pStyle w:val="ListParagraph"/>
        <w:numPr>
          <w:ilvl w:val="0"/>
          <w:numId w:val="25"/>
        </w:numPr>
        <w:jc w:val="both"/>
        <w:rPr>
          <w:rFonts w:asciiTheme="minorHAnsi" w:hAnsiTheme="minorHAnsi" w:cs="Arial"/>
          <w:sz w:val="26"/>
          <w:szCs w:val="26"/>
        </w:rPr>
      </w:pPr>
      <w:r>
        <w:rPr>
          <w:rFonts w:asciiTheme="minorHAnsi" w:hAnsiTheme="minorHAnsi" w:cs="Arial"/>
          <w:sz w:val="26"/>
          <w:szCs w:val="26"/>
        </w:rPr>
        <w:t>Persons receiving or suspected of receiving an unintended dose of ionising radiation</w:t>
      </w:r>
    </w:p>
    <w:p w:rsidR="00AE5FC6" w:rsidRDefault="00AE5FC6" w:rsidP="00B330F8">
      <w:pPr>
        <w:jc w:val="both"/>
        <w:rPr>
          <w:rFonts w:asciiTheme="minorHAnsi" w:hAnsiTheme="minorHAnsi" w:cs="Arial"/>
          <w:sz w:val="26"/>
          <w:szCs w:val="26"/>
        </w:rPr>
      </w:pPr>
    </w:p>
    <w:p w:rsidR="00B330F8" w:rsidRPr="00AE5FC6" w:rsidRDefault="00B330F8" w:rsidP="00B330F8">
      <w:pPr>
        <w:jc w:val="both"/>
        <w:rPr>
          <w:rFonts w:asciiTheme="minorHAnsi" w:hAnsiTheme="minorHAnsi" w:cs="Arial"/>
          <w:b/>
          <w:i/>
          <w:sz w:val="26"/>
          <w:szCs w:val="26"/>
        </w:rPr>
      </w:pPr>
      <w:r w:rsidRPr="00AE5FC6">
        <w:rPr>
          <w:rFonts w:asciiTheme="minorHAnsi" w:hAnsiTheme="minorHAnsi" w:cs="Arial"/>
          <w:b/>
          <w:i/>
          <w:sz w:val="26"/>
          <w:szCs w:val="26"/>
        </w:rPr>
        <w:t>Failure of an X-ray Unit to Terminate Exposure</w:t>
      </w:r>
    </w:p>
    <w:p w:rsidR="00B330F8" w:rsidRDefault="007772CF" w:rsidP="00B330F8">
      <w:pPr>
        <w:jc w:val="both"/>
        <w:rPr>
          <w:rFonts w:asciiTheme="minorHAnsi" w:hAnsiTheme="minorHAnsi" w:cs="Arial"/>
          <w:sz w:val="26"/>
          <w:szCs w:val="26"/>
        </w:rPr>
      </w:pPr>
      <w:r>
        <w:rPr>
          <w:rFonts w:asciiTheme="minorHAnsi" w:hAnsiTheme="minorHAnsi" w:cs="Arial"/>
          <w:sz w:val="26"/>
          <w:szCs w:val="26"/>
        </w:rPr>
        <w:t>If the exposure warning light remains on after the set time has elapsed, or any other fault i</w:t>
      </w:r>
      <w:r w:rsidR="000B733A">
        <w:rPr>
          <w:rFonts w:asciiTheme="minorHAnsi" w:hAnsiTheme="minorHAnsi" w:cs="Arial"/>
          <w:sz w:val="26"/>
          <w:szCs w:val="26"/>
        </w:rPr>
        <w:t>ndicated or suspected, the</w:t>
      </w:r>
      <w:r>
        <w:rPr>
          <w:rFonts w:asciiTheme="minorHAnsi" w:hAnsiTheme="minorHAnsi" w:cs="Arial"/>
          <w:sz w:val="26"/>
          <w:szCs w:val="26"/>
        </w:rPr>
        <w:t xml:space="preserve"> Unit should be switched off immediately at the mains supply.</w:t>
      </w:r>
    </w:p>
    <w:p w:rsidR="003B2064" w:rsidRDefault="003B2064" w:rsidP="00B330F8">
      <w:pPr>
        <w:jc w:val="both"/>
        <w:rPr>
          <w:rFonts w:asciiTheme="minorHAnsi" w:hAnsiTheme="minorHAnsi" w:cs="Arial"/>
          <w:sz w:val="26"/>
          <w:szCs w:val="26"/>
        </w:rPr>
      </w:pPr>
    </w:p>
    <w:p w:rsidR="007772CF" w:rsidRDefault="007772CF" w:rsidP="00B330F8">
      <w:pPr>
        <w:jc w:val="both"/>
        <w:rPr>
          <w:rFonts w:asciiTheme="minorHAnsi" w:hAnsiTheme="minorHAnsi" w:cs="Arial"/>
          <w:sz w:val="26"/>
          <w:szCs w:val="26"/>
        </w:rPr>
      </w:pPr>
      <w:r>
        <w:rPr>
          <w:rFonts w:asciiTheme="minorHAnsi" w:hAnsiTheme="minorHAnsi" w:cs="Arial"/>
          <w:sz w:val="26"/>
          <w:szCs w:val="26"/>
        </w:rPr>
        <w:t>The RPS should be informed and the Unit should not be used again until an investigation has resulted in a satisfactory explanation and remedial action has been carried out.</w:t>
      </w:r>
    </w:p>
    <w:p w:rsidR="00B330F8" w:rsidRDefault="00B330F8" w:rsidP="00B330F8">
      <w:pPr>
        <w:jc w:val="both"/>
        <w:rPr>
          <w:rFonts w:asciiTheme="minorHAnsi" w:hAnsiTheme="minorHAnsi" w:cs="Arial"/>
          <w:sz w:val="26"/>
          <w:szCs w:val="26"/>
        </w:rPr>
      </w:pPr>
    </w:p>
    <w:p w:rsidR="00B330F8" w:rsidRPr="00AE5FC6" w:rsidRDefault="00B330F8" w:rsidP="00B330F8">
      <w:pPr>
        <w:jc w:val="both"/>
        <w:rPr>
          <w:rFonts w:asciiTheme="minorHAnsi" w:hAnsiTheme="minorHAnsi" w:cs="Arial"/>
          <w:b/>
          <w:i/>
          <w:sz w:val="26"/>
          <w:szCs w:val="26"/>
        </w:rPr>
      </w:pPr>
      <w:r w:rsidRPr="00AE5FC6">
        <w:rPr>
          <w:rFonts w:asciiTheme="minorHAnsi" w:hAnsiTheme="minorHAnsi" w:cs="Arial"/>
          <w:b/>
          <w:i/>
          <w:sz w:val="26"/>
          <w:szCs w:val="26"/>
        </w:rPr>
        <w:t>Unintended Dose of Ionising Radiation</w:t>
      </w:r>
    </w:p>
    <w:p w:rsidR="007772CF" w:rsidRDefault="007772CF" w:rsidP="00B330F8">
      <w:pPr>
        <w:jc w:val="both"/>
        <w:rPr>
          <w:rFonts w:asciiTheme="minorHAnsi" w:hAnsiTheme="minorHAnsi" w:cs="Arial"/>
          <w:sz w:val="26"/>
          <w:szCs w:val="26"/>
        </w:rPr>
      </w:pPr>
      <w:r>
        <w:rPr>
          <w:rFonts w:asciiTheme="minorHAnsi" w:hAnsiTheme="minorHAnsi" w:cs="Arial"/>
          <w:sz w:val="26"/>
          <w:szCs w:val="26"/>
        </w:rPr>
        <w:t>Any incident, or suspected incident involving an unintended exposure of radiation to any person, must be reported immediately to the RPS. Unless the RPS can show beyond reasonable doubt that this could not have occurred, they must notify the RPO / RPA. The RPA will then advise on the subsequent action in relation to legislative requirements and radiation safety.</w:t>
      </w:r>
    </w:p>
    <w:p w:rsidR="007772CF" w:rsidRDefault="007772CF" w:rsidP="00B330F8">
      <w:pPr>
        <w:jc w:val="both"/>
        <w:rPr>
          <w:rFonts w:asciiTheme="minorHAnsi" w:hAnsiTheme="minorHAnsi" w:cs="Arial"/>
          <w:sz w:val="26"/>
          <w:szCs w:val="26"/>
        </w:rPr>
      </w:pPr>
    </w:p>
    <w:p w:rsidR="007772CF" w:rsidRPr="00B330F8" w:rsidRDefault="007772CF" w:rsidP="00B330F8">
      <w:pPr>
        <w:jc w:val="both"/>
        <w:rPr>
          <w:rFonts w:asciiTheme="minorHAnsi" w:hAnsiTheme="minorHAnsi" w:cs="Arial"/>
          <w:sz w:val="26"/>
          <w:szCs w:val="26"/>
        </w:rPr>
      </w:pPr>
      <w:r>
        <w:rPr>
          <w:rFonts w:asciiTheme="minorHAnsi" w:hAnsiTheme="minorHAnsi" w:cs="Arial"/>
          <w:sz w:val="26"/>
          <w:szCs w:val="26"/>
        </w:rPr>
        <w:t>If the incident is due to machine malfunction, software failure etc. the Unit should not be used again until an investigation has resulted in a satisfactory explanation and remedial action has been carried out.</w:t>
      </w:r>
    </w:p>
    <w:p w:rsidR="00A85367" w:rsidRPr="00B70C54" w:rsidRDefault="00A85367" w:rsidP="001A6503">
      <w:pPr>
        <w:jc w:val="both"/>
        <w:rPr>
          <w:rFonts w:asciiTheme="minorHAnsi" w:hAnsiTheme="minorHAnsi" w:cs="Arial"/>
          <w:sz w:val="24"/>
          <w:szCs w:val="24"/>
        </w:rPr>
      </w:pPr>
    </w:p>
    <w:p w:rsidR="00A85367" w:rsidRPr="00FB36CE" w:rsidRDefault="00FB36CE" w:rsidP="00FB36CE">
      <w:pPr>
        <w:shd w:val="clear" w:color="auto" w:fill="95B3D7" w:themeFill="accent1" w:themeFillTint="99"/>
        <w:jc w:val="both"/>
        <w:rPr>
          <w:rFonts w:asciiTheme="minorHAnsi" w:hAnsiTheme="minorHAnsi" w:cs="Arial"/>
          <w:sz w:val="32"/>
          <w:szCs w:val="32"/>
        </w:rPr>
      </w:pPr>
      <w:r w:rsidRPr="00FB36CE">
        <w:rPr>
          <w:rFonts w:asciiTheme="minorHAnsi" w:hAnsiTheme="minorHAnsi" w:cs="Arial"/>
          <w:sz w:val="32"/>
          <w:szCs w:val="32"/>
        </w:rPr>
        <w:lastRenderedPageBreak/>
        <w:t>8. Records</w:t>
      </w:r>
    </w:p>
    <w:p w:rsidR="00A85367" w:rsidRPr="00B70C54" w:rsidRDefault="00A85367" w:rsidP="001A6503">
      <w:pPr>
        <w:jc w:val="both"/>
        <w:rPr>
          <w:rFonts w:asciiTheme="minorHAnsi" w:hAnsiTheme="minorHAnsi" w:cs="Arial"/>
          <w:sz w:val="24"/>
          <w:szCs w:val="24"/>
        </w:rPr>
      </w:pPr>
    </w:p>
    <w:p w:rsidR="00A85367" w:rsidRDefault="00FB36CE" w:rsidP="001A6503">
      <w:pPr>
        <w:jc w:val="both"/>
        <w:rPr>
          <w:rFonts w:asciiTheme="minorHAnsi" w:hAnsiTheme="minorHAnsi" w:cs="Arial"/>
          <w:sz w:val="26"/>
          <w:szCs w:val="26"/>
        </w:rPr>
      </w:pPr>
      <w:r>
        <w:rPr>
          <w:rFonts w:asciiTheme="minorHAnsi" w:hAnsiTheme="minorHAnsi" w:cs="Arial"/>
          <w:sz w:val="26"/>
          <w:szCs w:val="26"/>
        </w:rPr>
        <w:t>The following records should be kept:</w:t>
      </w:r>
    </w:p>
    <w:p w:rsidR="00FB36CE" w:rsidRDefault="00FB36CE" w:rsidP="00FB36CE">
      <w:pPr>
        <w:pStyle w:val="ListParagraph"/>
        <w:numPr>
          <w:ilvl w:val="0"/>
          <w:numId w:val="26"/>
        </w:numPr>
        <w:jc w:val="both"/>
        <w:rPr>
          <w:rFonts w:asciiTheme="minorHAnsi" w:hAnsiTheme="minorHAnsi" w:cs="Arial"/>
          <w:sz w:val="26"/>
          <w:szCs w:val="26"/>
        </w:rPr>
      </w:pPr>
      <w:r>
        <w:rPr>
          <w:rFonts w:asciiTheme="minorHAnsi" w:hAnsiTheme="minorHAnsi" w:cs="Arial"/>
          <w:sz w:val="26"/>
          <w:szCs w:val="26"/>
        </w:rPr>
        <w:t>Copies of all prior risk assessments.</w:t>
      </w:r>
    </w:p>
    <w:p w:rsidR="00FB36CE" w:rsidRDefault="00FB36CE" w:rsidP="00FB36CE">
      <w:pPr>
        <w:pStyle w:val="ListParagraph"/>
        <w:numPr>
          <w:ilvl w:val="0"/>
          <w:numId w:val="26"/>
        </w:numPr>
        <w:jc w:val="both"/>
        <w:rPr>
          <w:rFonts w:asciiTheme="minorHAnsi" w:hAnsiTheme="minorHAnsi" w:cs="Arial"/>
          <w:sz w:val="26"/>
          <w:szCs w:val="26"/>
        </w:rPr>
      </w:pPr>
      <w:r>
        <w:rPr>
          <w:rFonts w:asciiTheme="minorHAnsi" w:hAnsiTheme="minorHAnsi" w:cs="Arial"/>
          <w:sz w:val="26"/>
          <w:szCs w:val="26"/>
        </w:rPr>
        <w:t>A record of the critical examination.</w:t>
      </w:r>
    </w:p>
    <w:p w:rsidR="00FB36CE" w:rsidRDefault="00FB36CE" w:rsidP="00FB36CE">
      <w:pPr>
        <w:pStyle w:val="ListParagraph"/>
        <w:numPr>
          <w:ilvl w:val="0"/>
          <w:numId w:val="26"/>
        </w:numPr>
        <w:jc w:val="both"/>
        <w:rPr>
          <w:rFonts w:asciiTheme="minorHAnsi" w:hAnsiTheme="minorHAnsi" w:cs="Arial"/>
          <w:sz w:val="26"/>
          <w:szCs w:val="26"/>
        </w:rPr>
      </w:pPr>
      <w:r>
        <w:rPr>
          <w:rFonts w:asciiTheme="minorHAnsi" w:hAnsiTheme="minorHAnsi" w:cs="Arial"/>
          <w:sz w:val="26"/>
          <w:szCs w:val="26"/>
        </w:rPr>
        <w:t>A record of maintenance and modification for each item along with any defects found by users (fault log).</w:t>
      </w:r>
    </w:p>
    <w:p w:rsidR="00FB36CE" w:rsidRDefault="00FB36CE" w:rsidP="00FB36CE">
      <w:pPr>
        <w:pStyle w:val="ListParagraph"/>
        <w:numPr>
          <w:ilvl w:val="0"/>
          <w:numId w:val="26"/>
        </w:numPr>
        <w:jc w:val="both"/>
        <w:rPr>
          <w:rFonts w:asciiTheme="minorHAnsi" w:hAnsiTheme="minorHAnsi" w:cs="Arial"/>
          <w:sz w:val="26"/>
          <w:szCs w:val="26"/>
        </w:rPr>
      </w:pPr>
      <w:r>
        <w:rPr>
          <w:rFonts w:asciiTheme="minorHAnsi" w:hAnsiTheme="minorHAnsi" w:cs="Arial"/>
          <w:sz w:val="26"/>
          <w:szCs w:val="26"/>
        </w:rPr>
        <w:t>A record of checks on safety features and warning devices.</w:t>
      </w:r>
    </w:p>
    <w:p w:rsidR="00FB36CE" w:rsidRDefault="00FB36CE" w:rsidP="00FB36CE">
      <w:pPr>
        <w:pStyle w:val="ListParagraph"/>
        <w:numPr>
          <w:ilvl w:val="0"/>
          <w:numId w:val="26"/>
        </w:numPr>
        <w:jc w:val="both"/>
        <w:rPr>
          <w:rFonts w:asciiTheme="minorHAnsi" w:hAnsiTheme="minorHAnsi" w:cs="Arial"/>
          <w:sz w:val="26"/>
          <w:szCs w:val="26"/>
        </w:rPr>
      </w:pPr>
      <w:r>
        <w:rPr>
          <w:rFonts w:asciiTheme="minorHAnsi" w:hAnsiTheme="minorHAnsi" w:cs="Arial"/>
          <w:sz w:val="26"/>
          <w:szCs w:val="26"/>
        </w:rPr>
        <w:t>Reports of work carried out together with any action taken.</w:t>
      </w:r>
    </w:p>
    <w:p w:rsidR="00FB36CE" w:rsidRDefault="00FB36CE" w:rsidP="00FB36CE">
      <w:pPr>
        <w:pStyle w:val="ListParagraph"/>
        <w:numPr>
          <w:ilvl w:val="0"/>
          <w:numId w:val="26"/>
        </w:numPr>
        <w:jc w:val="both"/>
        <w:rPr>
          <w:rFonts w:asciiTheme="minorHAnsi" w:hAnsiTheme="minorHAnsi" w:cs="Arial"/>
          <w:sz w:val="26"/>
          <w:szCs w:val="26"/>
        </w:rPr>
      </w:pPr>
      <w:r>
        <w:rPr>
          <w:rFonts w:asciiTheme="minorHAnsi" w:hAnsiTheme="minorHAnsi" w:cs="Arial"/>
          <w:sz w:val="26"/>
          <w:szCs w:val="26"/>
        </w:rPr>
        <w:t>A record of dosimetry results from the Approved Dosimetry Service (to be kept for at least two years).</w:t>
      </w:r>
    </w:p>
    <w:p w:rsidR="00FB36CE" w:rsidRDefault="00FB36CE" w:rsidP="00FB36CE">
      <w:pPr>
        <w:pStyle w:val="ListParagraph"/>
        <w:numPr>
          <w:ilvl w:val="0"/>
          <w:numId w:val="26"/>
        </w:numPr>
        <w:jc w:val="both"/>
        <w:rPr>
          <w:rFonts w:asciiTheme="minorHAnsi" w:hAnsiTheme="minorHAnsi" w:cs="Arial"/>
          <w:sz w:val="26"/>
          <w:szCs w:val="26"/>
        </w:rPr>
      </w:pPr>
      <w:r>
        <w:rPr>
          <w:rFonts w:asciiTheme="minorHAnsi" w:hAnsiTheme="minorHAnsi" w:cs="Arial"/>
          <w:sz w:val="26"/>
          <w:szCs w:val="26"/>
        </w:rPr>
        <w:t>Results of any investigation into researchers exceeding the dose investigation level for the first time in any calendar year.</w:t>
      </w:r>
    </w:p>
    <w:p w:rsidR="00FB36CE" w:rsidRDefault="00FB36CE" w:rsidP="00FB36CE">
      <w:pPr>
        <w:jc w:val="both"/>
        <w:rPr>
          <w:rFonts w:asciiTheme="minorHAnsi" w:hAnsiTheme="minorHAnsi" w:cs="Arial"/>
          <w:sz w:val="26"/>
          <w:szCs w:val="26"/>
        </w:rPr>
      </w:pPr>
    </w:p>
    <w:p w:rsidR="00FB36CE" w:rsidRPr="00FB36CE" w:rsidRDefault="00FB36CE" w:rsidP="00FB36CE">
      <w:pPr>
        <w:shd w:val="clear" w:color="auto" w:fill="95B3D7" w:themeFill="accent1" w:themeFillTint="99"/>
        <w:jc w:val="both"/>
        <w:rPr>
          <w:rFonts w:asciiTheme="minorHAnsi" w:hAnsiTheme="minorHAnsi" w:cs="Arial"/>
          <w:sz w:val="32"/>
          <w:szCs w:val="32"/>
        </w:rPr>
      </w:pPr>
      <w:r w:rsidRPr="00FB36CE">
        <w:rPr>
          <w:rFonts w:asciiTheme="minorHAnsi" w:hAnsiTheme="minorHAnsi" w:cs="Arial"/>
          <w:sz w:val="32"/>
          <w:szCs w:val="32"/>
        </w:rPr>
        <w:t>9. Review of Local Rules</w:t>
      </w:r>
    </w:p>
    <w:p w:rsidR="001F6990" w:rsidRPr="00DB4DEC" w:rsidRDefault="001F6990" w:rsidP="008226AE">
      <w:pPr>
        <w:rPr>
          <w:rFonts w:ascii="Arial" w:hAnsi="Arial" w:cs="Arial"/>
          <w:sz w:val="24"/>
        </w:rPr>
      </w:pPr>
    </w:p>
    <w:p w:rsidR="00BB18EA" w:rsidRDefault="00FB36CE" w:rsidP="008226AE">
      <w:pPr>
        <w:rPr>
          <w:rFonts w:asciiTheme="minorHAnsi" w:hAnsiTheme="minorHAnsi" w:cs="Arial"/>
          <w:sz w:val="26"/>
          <w:szCs w:val="26"/>
        </w:rPr>
      </w:pPr>
      <w:r>
        <w:rPr>
          <w:rFonts w:asciiTheme="minorHAnsi" w:hAnsiTheme="minorHAnsi" w:cs="Arial"/>
          <w:sz w:val="26"/>
          <w:szCs w:val="26"/>
        </w:rPr>
        <w:t xml:space="preserve">These Local Rules will be reviewed every three </w:t>
      </w:r>
      <w:proofErr w:type="gramStart"/>
      <w:r>
        <w:rPr>
          <w:rFonts w:asciiTheme="minorHAnsi" w:hAnsiTheme="minorHAnsi" w:cs="Arial"/>
          <w:sz w:val="26"/>
          <w:szCs w:val="26"/>
        </w:rPr>
        <w:t>years,</w:t>
      </w:r>
      <w:proofErr w:type="gramEnd"/>
      <w:r>
        <w:rPr>
          <w:rFonts w:asciiTheme="minorHAnsi" w:hAnsiTheme="minorHAnsi" w:cs="Arial"/>
          <w:sz w:val="26"/>
          <w:szCs w:val="26"/>
        </w:rPr>
        <w:t xml:space="preserve"> or subsequently to any changes in practice that may affect the contents by the appointed RPS and RPO / RPA.</w:t>
      </w:r>
    </w:p>
    <w:p w:rsidR="003B2064" w:rsidRDefault="003B2064" w:rsidP="008226AE">
      <w:pPr>
        <w:rPr>
          <w:rFonts w:asciiTheme="minorHAnsi" w:hAnsiTheme="minorHAnsi" w:cs="Arial"/>
          <w:sz w:val="26"/>
          <w:szCs w:val="26"/>
        </w:rPr>
      </w:pPr>
    </w:p>
    <w:p w:rsidR="003B2064" w:rsidRDefault="003B2064" w:rsidP="008226AE">
      <w:pPr>
        <w:rPr>
          <w:rFonts w:asciiTheme="minorHAnsi" w:hAnsiTheme="minorHAnsi" w:cs="Arial"/>
          <w:sz w:val="26"/>
          <w:szCs w:val="26"/>
        </w:rPr>
      </w:pPr>
    </w:p>
    <w:p w:rsidR="003B2064" w:rsidRDefault="003B2064" w:rsidP="008226AE">
      <w:pPr>
        <w:rPr>
          <w:rFonts w:asciiTheme="minorHAnsi" w:hAnsiTheme="minorHAnsi" w:cs="Arial"/>
          <w:sz w:val="26"/>
          <w:szCs w:val="26"/>
        </w:rPr>
      </w:pPr>
    </w:p>
    <w:p w:rsidR="003B2064" w:rsidRPr="00FB36CE" w:rsidRDefault="003B2064" w:rsidP="008226AE">
      <w:pPr>
        <w:rPr>
          <w:rFonts w:asciiTheme="minorHAnsi" w:hAnsiTheme="minorHAnsi" w:cs="Arial"/>
          <w:sz w:val="26"/>
          <w:szCs w:val="26"/>
        </w:rPr>
      </w:pPr>
    </w:p>
    <w:p w:rsidR="00103E7C" w:rsidRPr="00DB4DEC" w:rsidRDefault="00103E7C" w:rsidP="001A6503">
      <w:pPr>
        <w:jc w:val="both"/>
        <w:rPr>
          <w:rFonts w:ascii="Arial" w:hAnsi="Arial" w:cs="Arial"/>
          <w:b/>
          <w:sz w:val="24"/>
          <w:szCs w:val="24"/>
          <w:u w:val="single"/>
        </w:rPr>
      </w:pPr>
    </w:p>
    <w:p w:rsidR="001F6990" w:rsidRPr="00BB18EA" w:rsidRDefault="00BB18EA" w:rsidP="00BB18EA">
      <w:pPr>
        <w:shd w:val="clear" w:color="auto" w:fill="95B3D7" w:themeFill="accent1" w:themeFillTint="99"/>
        <w:jc w:val="both"/>
        <w:rPr>
          <w:rFonts w:asciiTheme="minorHAnsi" w:hAnsiTheme="minorHAnsi" w:cs="Arial"/>
          <w:sz w:val="32"/>
          <w:szCs w:val="32"/>
        </w:rPr>
      </w:pPr>
      <w:r>
        <w:rPr>
          <w:rFonts w:asciiTheme="minorHAnsi" w:hAnsiTheme="minorHAnsi" w:cs="Arial"/>
          <w:sz w:val="32"/>
          <w:szCs w:val="32"/>
        </w:rPr>
        <w:t>10. Approval of Local Rules</w:t>
      </w:r>
    </w:p>
    <w:p w:rsidR="00650D0C" w:rsidRDefault="00650D0C" w:rsidP="008226AE">
      <w:pPr>
        <w:rPr>
          <w:rFonts w:ascii="Arial" w:hAnsi="Arial" w:cs="Arial"/>
          <w:b/>
          <w:sz w:val="24"/>
        </w:rPr>
      </w:pPr>
    </w:p>
    <w:p w:rsidR="0071502C" w:rsidRPr="00BB18EA" w:rsidRDefault="00BB18EA" w:rsidP="00BB18EA">
      <w:pPr>
        <w:jc w:val="both"/>
        <w:rPr>
          <w:rFonts w:asciiTheme="minorHAnsi" w:hAnsiTheme="minorHAnsi" w:cs="Arial"/>
          <w:sz w:val="26"/>
          <w:szCs w:val="26"/>
        </w:rPr>
      </w:pPr>
      <w:r>
        <w:rPr>
          <w:rFonts w:asciiTheme="minorHAnsi" w:hAnsiTheme="minorHAnsi" w:cs="Arial"/>
          <w:sz w:val="26"/>
          <w:szCs w:val="26"/>
        </w:rPr>
        <w:t>These Local Rules have been approved by the Radiation Protection Supervisor, the Radiation Protection Officer and the Radiation Protection Adviser.</w:t>
      </w:r>
    </w:p>
    <w:p w:rsidR="0071502C" w:rsidRDefault="0071502C" w:rsidP="008226AE">
      <w:pPr>
        <w:rPr>
          <w:rFonts w:ascii="Arial" w:hAnsi="Arial" w:cs="Arial"/>
          <w:b/>
          <w:sz w:val="24"/>
        </w:rPr>
      </w:pPr>
    </w:p>
    <w:p w:rsidR="0071502C" w:rsidRDefault="0071502C" w:rsidP="008226AE">
      <w:pPr>
        <w:rPr>
          <w:rFonts w:ascii="Arial" w:hAnsi="Arial" w:cs="Arial"/>
          <w:b/>
          <w:sz w:val="24"/>
        </w:rPr>
      </w:pPr>
    </w:p>
    <w:p w:rsidR="00BB18EA" w:rsidRPr="00BB18EA" w:rsidRDefault="00BB18EA" w:rsidP="008226AE">
      <w:pPr>
        <w:rPr>
          <w:rFonts w:asciiTheme="minorHAnsi" w:hAnsiTheme="minorHAnsi" w:cs="Arial"/>
          <w:sz w:val="26"/>
          <w:szCs w:val="26"/>
        </w:rPr>
      </w:pPr>
      <w:r w:rsidRPr="00BB18EA">
        <w:rPr>
          <w:rFonts w:asciiTheme="minorHAnsi" w:hAnsiTheme="minorHAnsi" w:cs="Arial"/>
          <w:sz w:val="26"/>
          <w:szCs w:val="26"/>
        </w:rPr>
        <w:t>Radiation Protection Supervisor</w:t>
      </w:r>
      <w:r>
        <w:rPr>
          <w:rFonts w:asciiTheme="minorHAnsi" w:hAnsiTheme="minorHAnsi" w:cs="Arial"/>
          <w:sz w:val="26"/>
          <w:szCs w:val="26"/>
        </w:rPr>
        <w:tab/>
        <w:t xml:space="preserve">____________________ </w:t>
      </w:r>
      <w:r>
        <w:rPr>
          <w:rFonts w:asciiTheme="minorHAnsi" w:hAnsiTheme="minorHAnsi" w:cs="Arial"/>
          <w:sz w:val="26"/>
          <w:szCs w:val="26"/>
        </w:rPr>
        <w:tab/>
        <w:t>Date</w:t>
      </w:r>
      <w:r>
        <w:rPr>
          <w:rFonts w:asciiTheme="minorHAnsi" w:hAnsiTheme="minorHAnsi" w:cs="Arial"/>
          <w:sz w:val="26"/>
          <w:szCs w:val="26"/>
        </w:rPr>
        <w:tab/>
        <w:t>______________</w:t>
      </w:r>
    </w:p>
    <w:p w:rsidR="00BB18EA" w:rsidRPr="00BB18EA" w:rsidRDefault="00BB18EA" w:rsidP="008226AE">
      <w:pPr>
        <w:rPr>
          <w:rFonts w:asciiTheme="minorHAnsi" w:hAnsiTheme="minorHAnsi" w:cs="Arial"/>
          <w:sz w:val="26"/>
          <w:szCs w:val="26"/>
        </w:rPr>
      </w:pPr>
    </w:p>
    <w:p w:rsidR="00BB18EA" w:rsidRPr="00BB18EA" w:rsidRDefault="00BB18EA" w:rsidP="008226AE">
      <w:pPr>
        <w:rPr>
          <w:rFonts w:asciiTheme="minorHAnsi" w:hAnsiTheme="minorHAnsi" w:cs="Arial"/>
          <w:sz w:val="26"/>
          <w:szCs w:val="26"/>
        </w:rPr>
      </w:pPr>
      <w:r w:rsidRPr="00BB18EA">
        <w:rPr>
          <w:rFonts w:asciiTheme="minorHAnsi" w:hAnsiTheme="minorHAnsi" w:cs="Arial"/>
          <w:sz w:val="26"/>
          <w:szCs w:val="26"/>
        </w:rPr>
        <w:t>Radiation Protection Officer</w:t>
      </w:r>
      <w:r>
        <w:rPr>
          <w:rFonts w:asciiTheme="minorHAnsi" w:hAnsiTheme="minorHAnsi" w:cs="Arial"/>
          <w:sz w:val="26"/>
          <w:szCs w:val="26"/>
        </w:rPr>
        <w:tab/>
        <w:t>____________________</w:t>
      </w:r>
      <w:r>
        <w:rPr>
          <w:rFonts w:asciiTheme="minorHAnsi" w:hAnsiTheme="minorHAnsi" w:cs="Arial"/>
          <w:sz w:val="26"/>
          <w:szCs w:val="26"/>
        </w:rPr>
        <w:tab/>
        <w:t>Date</w:t>
      </w:r>
      <w:r>
        <w:rPr>
          <w:rFonts w:asciiTheme="minorHAnsi" w:hAnsiTheme="minorHAnsi" w:cs="Arial"/>
          <w:sz w:val="26"/>
          <w:szCs w:val="26"/>
        </w:rPr>
        <w:tab/>
        <w:t>______________</w:t>
      </w:r>
    </w:p>
    <w:p w:rsidR="00BB18EA" w:rsidRPr="00BB18EA" w:rsidRDefault="00BB18EA" w:rsidP="008226AE">
      <w:pPr>
        <w:rPr>
          <w:rFonts w:asciiTheme="minorHAnsi" w:hAnsiTheme="minorHAnsi" w:cs="Arial"/>
          <w:sz w:val="26"/>
          <w:szCs w:val="26"/>
        </w:rPr>
      </w:pPr>
    </w:p>
    <w:p w:rsidR="00BB18EA" w:rsidRPr="00BB18EA" w:rsidRDefault="00BB18EA" w:rsidP="008226AE">
      <w:pPr>
        <w:rPr>
          <w:rFonts w:asciiTheme="minorHAnsi" w:hAnsiTheme="minorHAnsi" w:cs="Arial"/>
          <w:sz w:val="26"/>
          <w:szCs w:val="26"/>
        </w:rPr>
      </w:pPr>
      <w:r w:rsidRPr="00BB18EA">
        <w:rPr>
          <w:rFonts w:asciiTheme="minorHAnsi" w:hAnsiTheme="minorHAnsi" w:cs="Arial"/>
          <w:sz w:val="26"/>
          <w:szCs w:val="26"/>
        </w:rPr>
        <w:t>Radiation Protection Adviser</w:t>
      </w:r>
      <w:r>
        <w:rPr>
          <w:rFonts w:asciiTheme="minorHAnsi" w:hAnsiTheme="minorHAnsi" w:cs="Arial"/>
          <w:sz w:val="26"/>
          <w:szCs w:val="26"/>
        </w:rPr>
        <w:tab/>
        <w:t>____________________</w:t>
      </w:r>
      <w:r>
        <w:rPr>
          <w:rFonts w:asciiTheme="minorHAnsi" w:hAnsiTheme="minorHAnsi" w:cs="Arial"/>
          <w:sz w:val="26"/>
          <w:szCs w:val="26"/>
        </w:rPr>
        <w:tab/>
        <w:t>Date</w:t>
      </w:r>
      <w:r>
        <w:rPr>
          <w:rFonts w:asciiTheme="minorHAnsi" w:hAnsiTheme="minorHAnsi" w:cs="Arial"/>
          <w:sz w:val="26"/>
          <w:szCs w:val="26"/>
        </w:rPr>
        <w:tab/>
        <w:t>______________</w:t>
      </w:r>
    </w:p>
    <w:p w:rsidR="0071502C" w:rsidRDefault="0071502C" w:rsidP="008226AE">
      <w:pPr>
        <w:rPr>
          <w:rFonts w:ascii="Arial" w:hAnsi="Arial" w:cs="Arial"/>
          <w:b/>
          <w:sz w:val="24"/>
        </w:rPr>
      </w:pPr>
    </w:p>
    <w:p w:rsidR="00BB18EA" w:rsidRDefault="00BB18EA" w:rsidP="008226AE">
      <w:pPr>
        <w:rPr>
          <w:rFonts w:ascii="Arial" w:hAnsi="Arial" w:cs="Arial"/>
          <w:b/>
          <w:sz w:val="24"/>
        </w:rPr>
      </w:pPr>
    </w:p>
    <w:p w:rsidR="00BB18EA" w:rsidRDefault="00BB18EA" w:rsidP="008226AE">
      <w:pPr>
        <w:rPr>
          <w:rFonts w:ascii="Arial" w:hAnsi="Arial" w:cs="Arial"/>
          <w:b/>
          <w:sz w:val="24"/>
        </w:rPr>
      </w:pPr>
    </w:p>
    <w:p w:rsidR="00BB18EA" w:rsidRDefault="00BB18EA" w:rsidP="008226AE">
      <w:pPr>
        <w:rPr>
          <w:rFonts w:ascii="Arial" w:hAnsi="Arial" w:cs="Arial"/>
          <w:b/>
          <w:sz w:val="24"/>
        </w:rPr>
      </w:pPr>
    </w:p>
    <w:p w:rsidR="00BB18EA" w:rsidRDefault="00BB18EA" w:rsidP="008226AE">
      <w:pPr>
        <w:rPr>
          <w:rFonts w:ascii="Arial" w:hAnsi="Arial" w:cs="Arial"/>
          <w:b/>
          <w:sz w:val="24"/>
        </w:rPr>
      </w:pPr>
    </w:p>
    <w:p w:rsidR="00BB18EA" w:rsidRDefault="00BB18EA" w:rsidP="008226AE">
      <w:pPr>
        <w:rPr>
          <w:rFonts w:ascii="Arial" w:hAnsi="Arial" w:cs="Arial"/>
          <w:b/>
          <w:sz w:val="24"/>
        </w:rPr>
      </w:pPr>
    </w:p>
    <w:p w:rsidR="00BB18EA" w:rsidRDefault="00BB18EA" w:rsidP="008226AE">
      <w:pPr>
        <w:rPr>
          <w:rFonts w:ascii="Arial" w:hAnsi="Arial" w:cs="Arial"/>
          <w:b/>
          <w:sz w:val="24"/>
        </w:rPr>
      </w:pPr>
    </w:p>
    <w:p w:rsidR="00BB18EA" w:rsidRDefault="00BB18EA" w:rsidP="008226AE">
      <w:pPr>
        <w:rPr>
          <w:rFonts w:ascii="Arial" w:hAnsi="Arial" w:cs="Arial"/>
          <w:b/>
          <w:sz w:val="24"/>
        </w:rPr>
      </w:pPr>
    </w:p>
    <w:p w:rsidR="0071502C" w:rsidRPr="00634178" w:rsidRDefault="0071502C" w:rsidP="00732602">
      <w:pPr>
        <w:jc w:val="center"/>
        <w:rPr>
          <w:rFonts w:asciiTheme="minorHAnsi" w:hAnsiTheme="minorHAnsi"/>
          <w:b/>
          <w:sz w:val="24"/>
          <w:szCs w:val="24"/>
        </w:rPr>
      </w:pPr>
      <w:r w:rsidRPr="00634178">
        <w:rPr>
          <w:rFonts w:asciiTheme="minorHAnsi" w:hAnsiTheme="minorHAnsi"/>
          <w:b/>
          <w:sz w:val="24"/>
          <w:szCs w:val="24"/>
        </w:rPr>
        <w:lastRenderedPageBreak/>
        <w:t>Summary of Local Rules (</w:t>
      </w:r>
      <w:r w:rsidR="003B2064" w:rsidRPr="00634178">
        <w:rPr>
          <w:rFonts w:asciiTheme="minorHAnsi" w:hAnsiTheme="minorHAnsi"/>
          <w:b/>
          <w:sz w:val="24"/>
          <w:szCs w:val="24"/>
        </w:rPr>
        <w:t>Facility / Name of X-Ray generating equipment</w:t>
      </w:r>
      <w:r w:rsidRPr="00634178">
        <w:rPr>
          <w:rFonts w:asciiTheme="minorHAnsi" w:hAnsiTheme="minorHAnsi"/>
          <w:b/>
          <w:sz w:val="24"/>
          <w:szCs w:val="24"/>
        </w:rPr>
        <w:t>)</w:t>
      </w:r>
    </w:p>
    <w:p w:rsidR="0071502C" w:rsidRPr="00634178" w:rsidRDefault="0071502C" w:rsidP="0071502C">
      <w:pPr>
        <w:pStyle w:val="ListParagraph"/>
        <w:ind w:left="360"/>
        <w:jc w:val="center"/>
        <w:rPr>
          <w:rFonts w:asciiTheme="minorHAnsi" w:hAnsiTheme="minorHAnsi"/>
          <w:b/>
          <w:sz w:val="24"/>
          <w:szCs w:val="24"/>
        </w:rPr>
      </w:pPr>
    </w:p>
    <w:p w:rsidR="0071502C" w:rsidRPr="00634178" w:rsidRDefault="0071502C" w:rsidP="0071502C">
      <w:pPr>
        <w:jc w:val="both"/>
        <w:rPr>
          <w:rFonts w:asciiTheme="minorHAnsi" w:hAnsiTheme="minorHAnsi"/>
          <w:b/>
          <w:i/>
          <w:sz w:val="24"/>
          <w:szCs w:val="24"/>
        </w:rPr>
      </w:pPr>
      <w:r w:rsidRPr="00634178">
        <w:rPr>
          <w:rFonts w:asciiTheme="minorHAnsi" w:hAnsiTheme="minorHAnsi"/>
          <w:sz w:val="24"/>
          <w:szCs w:val="24"/>
        </w:rPr>
        <w:t xml:space="preserve">Local Rules must be followed at all times. This document provides a brief reminder of the Local Rules which apply to the use of the </w:t>
      </w:r>
      <w:r w:rsidR="00634178" w:rsidRPr="00634178">
        <w:rPr>
          <w:rFonts w:asciiTheme="minorHAnsi" w:hAnsiTheme="minorHAnsi"/>
          <w:b/>
          <w:sz w:val="24"/>
          <w:szCs w:val="24"/>
        </w:rPr>
        <w:t xml:space="preserve">School of Chemistry and Chemical Engineering </w:t>
      </w:r>
      <w:proofErr w:type="spellStart"/>
      <w:r w:rsidR="00634178" w:rsidRPr="00634178">
        <w:rPr>
          <w:rFonts w:asciiTheme="minorHAnsi" w:hAnsiTheme="minorHAnsi"/>
          <w:b/>
          <w:sz w:val="24"/>
          <w:szCs w:val="24"/>
        </w:rPr>
        <w:t>Panalytical</w:t>
      </w:r>
      <w:proofErr w:type="spellEnd"/>
      <w:r w:rsidR="00634178" w:rsidRPr="00634178">
        <w:rPr>
          <w:rFonts w:asciiTheme="minorHAnsi" w:hAnsiTheme="minorHAnsi"/>
          <w:b/>
          <w:sz w:val="24"/>
          <w:szCs w:val="24"/>
        </w:rPr>
        <w:t xml:space="preserve"> XRD</w:t>
      </w:r>
      <w:r w:rsidRPr="00634178">
        <w:rPr>
          <w:rFonts w:asciiTheme="minorHAnsi" w:hAnsiTheme="minorHAnsi"/>
          <w:sz w:val="24"/>
          <w:szCs w:val="24"/>
        </w:rPr>
        <w:t xml:space="preserve"> If anyone has any concerns regarding radiation protection, they should consult (in the first instance) the full Local Rules and if there are still concerns, </w:t>
      </w:r>
      <w:r w:rsidR="00634178" w:rsidRPr="00634178">
        <w:rPr>
          <w:rFonts w:asciiTheme="minorHAnsi" w:hAnsiTheme="minorHAnsi"/>
          <w:b/>
          <w:sz w:val="24"/>
          <w:szCs w:val="24"/>
        </w:rPr>
        <w:t xml:space="preserve">ASEP Management – Trevor Sewell </w:t>
      </w:r>
      <w:proofErr w:type="spellStart"/>
      <w:r w:rsidR="00634178" w:rsidRPr="00634178">
        <w:rPr>
          <w:rFonts w:asciiTheme="minorHAnsi" w:hAnsiTheme="minorHAnsi"/>
          <w:b/>
          <w:sz w:val="24"/>
          <w:szCs w:val="24"/>
        </w:rPr>
        <w:t>ext</w:t>
      </w:r>
      <w:proofErr w:type="spellEnd"/>
      <w:r w:rsidR="00634178" w:rsidRPr="00634178">
        <w:rPr>
          <w:rFonts w:asciiTheme="minorHAnsi" w:hAnsiTheme="minorHAnsi"/>
          <w:b/>
          <w:sz w:val="24"/>
          <w:szCs w:val="24"/>
        </w:rPr>
        <w:t xml:space="preserve"> 5579</w:t>
      </w:r>
      <w:r w:rsidR="00634178" w:rsidRPr="00634178">
        <w:rPr>
          <w:rFonts w:asciiTheme="minorHAnsi" w:hAnsiTheme="minorHAnsi"/>
          <w:sz w:val="24"/>
          <w:szCs w:val="24"/>
        </w:rPr>
        <w:t xml:space="preserve">, </w:t>
      </w:r>
      <w:hyperlink r:id="rId13" w:history="1">
        <w:r w:rsidR="00634178" w:rsidRPr="00634178">
          <w:rPr>
            <w:rStyle w:val="Hyperlink"/>
            <w:rFonts w:asciiTheme="minorHAnsi" w:hAnsiTheme="minorHAnsi"/>
            <w:sz w:val="24"/>
            <w:szCs w:val="24"/>
          </w:rPr>
          <w:t>t.sewell@qub.ac.uk</w:t>
        </w:r>
      </w:hyperlink>
      <w:r w:rsidR="00634178" w:rsidRPr="00634178">
        <w:rPr>
          <w:rFonts w:asciiTheme="minorHAnsi" w:hAnsiTheme="minorHAnsi"/>
          <w:sz w:val="24"/>
          <w:szCs w:val="24"/>
        </w:rPr>
        <w:t xml:space="preserve"> or </w:t>
      </w:r>
      <w:r w:rsidRPr="00634178">
        <w:rPr>
          <w:rFonts w:asciiTheme="minorHAnsi" w:hAnsiTheme="minorHAnsi"/>
          <w:sz w:val="24"/>
          <w:szCs w:val="24"/>
        </w:rPr>
        <w:t xml:space="preserve">the local Radiation Protection Supervisor – </w:t>
      </w:r>
      <w:r w:rsidR="00634178" w:rsidRPr="00634178">
        <w:rPr>
          <w:rFonts w:asciiTheme="minorHAnsi" w:hAnsiTheme="minorHAnsi"/>
          <w:i/>
          <w:sz w:val="24"/>
          <w:szCs w:val="24"/>
        </w:rPr>
        <w:t>Neil Ogle 4906</w:t>
      </w:r>
    </w:p>
    <w:p w:rsidR="00732602" w:rsidRPr="00634178" w:rsidRDefault="00732602" w:rsidP="0071502C">
      <w:pPr>
        <w:jc w:val="both"/>
        <w:rPr>
          <w:rFonts w:asciiTheme="minorHAnsi" w:hAnsiTheme="minorHAnsi"/>
          <w:b/>
          <w:i/>
          <w:sz w:val="24"/>
          <w:szCs w:val="24"/>
        </w:rPr>
      </w:pPr>
    </w:p>
    <w:p w:rsidR="00732602" w:rsidRPr="00634178" w:rsidRDefault="00732602" w:rsidP="00732602">
      <w:pPr>
        <w:rPr>
          <w:rFonts w:asciiTheme="minorHAnsi" w:hAnsiTheme="minorHAnsi"/>
          <w:b/>
          <w:sz w:val="24"/>
          <w:szCs w:val="24"/>
        </w:rPr>
      </w:pPr>
      <w:r w:rsidRPr="00634178">
        <w:rPr>
          <w:rFonts w:asciiTheme="minorHAnsi" w:hAnsiTheme="minorHAnsi"/>
          <w:b/>
          <w:sz w:val="24"/>
          <w:szCs w:val="24"/>
        </w:rPr>
        <w:t>General Instructions:</w:t>
      </w:r>
    </w:p>
    <w:p w:rsidR="00732602" w:rsidRPr="00634178" w:rsidRDefault="00732602" w:rsidP="00634178">
      <w:pPr>
        <w:pStyle w:val="ListParagraph"/>
        <w:numPr>
          <w:ilvl w:val="0"/>
          <w:numId w:val="27"/>
        </w:numPr>
        <w:rPr>
          <w:rFonts w:asciiTheme="minorHAnsi" w:hAnsiTheme="minorHAnsi"/>
          <w:b/>
          <w:sz w:val="24"/>
          <w:szCs w:val="24"/>
        </w:rPr>
      </w:pPr>
      <w:r w:rsidRPr="00634178">
        <w:rPr>
          <w:rFonts w:asciiTheme="minorHAnsi" w:hAnsiTheme="minorHAnsi"/>
          <w:sz w:val="24"/>
          <w:szCs w:val="24"/>
        </w:rPr>
        <w:t xml:space="preserve">All personnel working within </w:t>
      </w:r>
      <w:r w:rsidR="00634178" w:rsidRPr="00634178">
        <w:rPr>
          <w:rFonts w:asciiTheme="minorHAnsi" w:hAnsiTheme="minorHAnsi"/>
          <w:sz w:val="24"/>
          <w:szCs w:val="24"/>
        </w:rPr>
        <w:t xml:space="preserve">the School of Chemistry and Chemical Engineering </w:t>
      </w:r>
      <w:proofErr w:type="spellStart"/>
      <w:r w:rsidR="00634178" w:rsidRPr="00634178">
        <w:rPr>
          <w:rFonts w:asciiTheme="minorHAnsi" w:hAnsiTheme="minorHAnsi"/>
          <w:sz w:val="24"/>
          <w:szCs w:val="24"/>
        </w:rPr>
        <w:t>Panalytical</w:t>
      </w:r>
      <w:proofErr w:type="spellEnd"/>
      <w:r w:rsidR="00634178" w:rsidRPr="00634178">
        <w:rPr>
          <w:rFonts w:asciiTheme="minorHAnsi" w:hAnsiTheme="minorHAnsi"/>
          <w:sz w:val="24"/>
          <w:szCs w:val="24"/>
        </w:rPr>
        <w:t xml:space="preserve"> XRD </w:t>
      </w:r>
      <w:proofErr w:type="gramStart"/>
      <w:r w:rsidR="00634178" w:rsidRPr="00634178">
        <w:rPr>
          <w:rFonts w:asciiTheme="minorHAnsi" w:hAnsiTheme="minorHAnsi"/>
          <w:sz w:val="24"/>
          <w:szCs w:val="24"/>
        </w:rPr>
        <w:t xml:space="preserve">unit  </w:t>
      </w:r>
      <w:r w:rsidRPr="00634178">
        <w:rPr>
          <w:rFonts w:asciiTheme="minorHAnsi" w:hAnsiTheme="minorHAnsi"/>
          <w:sz w:val="24"/>
          <w:szCs w:val="24"/>
        </w:rPr>
        <w:t>have</w:t>
      </w:r>
      <w:proofErr w:type="gramEnd"/>
      <w:r w:rsidRPr="00634178">
        <w:rPr>
          <w:rFonts w:asciiTheme="minorHAnsi" w:hAnsiTheme="minorHAnsi"/>
          <w:sz w:val="24"/>
          <w:szCs w:val="24"/>
        </w:rPr>
        <w:t xml:space="preserve"> a duty to protect themselves and others. They should not knowingly expose themselves or other people to radiation more than necessary for the purpose of their work and they should exercise reasonable care.</w:t>
      </w:r>
    </w:p>
    <w:p w:rsidR="00732602" w:rsidRPr="00634178" w:rsidRDefault="00634178" w:rsidP="00634178">
      <w:pPr>
        <w:pStyle w:val="ListParagraph"/>
        <w:numPr>
          <w:ilvl w:val="0"/>
          <w:numId w:val="27"/>
        </w:numPr>
        <w:jc w:val="both"/>
        <w:rPr>
          <w:rFonts w:asciiTheme="minorHAnsi" w:hAnsiTheme="minorHAnsi"/>
          <w:sz w:val="24"/>
          <w:szCs w:val="24"/>
        </w:rPr>
      </w:pPr>
      <w:r w:rsidRPr="00634178">
        <w:rPr>
          <w:rFonts w:asciiTheme="minorHAnsi" w:hAnsiTheme="minorHAnsi"/>
          <w:sz w:val="24"/>
          <w:szCs w:val="24"/>
        </w:rPr>
        <w:t xml:space="preserve">The controlled area of the School of Chemistry and Chemical Engineering </w:t>
      </w:r>
      <w:proofErr w:type="spellStart"/>
      <w:r w:rsidRPr="00634178">
        <w:rPr>
          <w:rFonts w:asciiTheme="minorHAnsi" w:hAnsiTheme="minorHAnsi"/>
          <w:sz w:val="24"/>
          <w:szCs w:val="24"/>
        </w:rPr>
        <w:t>Panalytical</w:t>
      </w:r>
      <w:proofErr w:type="spellEnd"/>
      <w:r w:rsidRPr="00634178">
        <w:rPr>
          <w:rFonts w:asciiTheme="minorHAnsi" w:hAnsiTheme="minorHAnsi"/>
          <w:sz w:val="24"/>
          <w:szCs w:val="24"/>
        </w:rPr>
        <w:t xml:space="preserve"> XRD is the area within the XRD cabinet accessed via the twin doors at the front of the cabinet.</w:t>
      </w:r>
    </w:p>
    <w:p w:rsidR="00732602" w:rsidRPr="00634178" w:rsidRDefault="00732602" w:rsidP="00732602">
      <w:pPr>
        <w:pStyle w:val="ListParagraph"/>
        <w:numPr>
          <w:ilvl w:val="0"/>
          <w:numId w:val="27"/>
        </w:numPr>
        <w:jc w:val="both"/>
        <w:rPr>
          <w:rFonts w:asciiTheme="minorHAnsi" w:hAnsiTheme="minorHAnsi"/>
          <w:sz w:val="24"/>
          <w:szCs w:val="24"/>
        </w:rPr>
      </w:pPr>
      <w:r w:rsidRPr="00634178">
        <w:rPr>
          <w:rFonts w:asciiTheme="minorHAnsi" w:hAnsiTheme="minorHAnsi"/>
          <w:sz w:val="24"/>
          <w:szCs w:val="24"/>
        </w:rPr>
        <w:t>You may only enter the Controlled Area to place your sample in the platform in accordance with the Written Arrangements and the Local Rules or as directed by the RPS.</w:t>
      </w:r>
    </w:p>
    <w:p w:rsidR="00732602" w:rsidRPr="00634178" w:rsidRDefault="00732602" w:rsidP="00634178">
      <w:pPr>
        <w:pStyle w:val="ListParagraph"/>
        <w:numPr>
          <w:ilvl w:val="0"/>
          <w:numId w:val="27"/>
        </w:numPr>
        <w:jc w:val="both"/>
        <w:rPr>
          <w:rFonts w:asciiTheme="minorHAnsi" w:hAnsiTheme="minorHAnsi"/>
          <w:sz w:val="24"/>
          <w:szCs w:val="24"/>
        </w:rPr>
      </w:pPr>
      <w:r w:rsidRPr="00634178">
        <w:rPr>
          <w:rFonts w:asciiTheme="minorHAnsi" w:hAnsiTheme="minorHAnsi"/>
          <w:sz w:val="24"/>
          <w:szCs w:val="24"/>
        </w:rPr>
        <w:t xml:space="preserve">Personnel using the </w:t>
      </w:r>
      <w:r w:rsidR="00634178" w:rsidRPr="00634178">
        <w:rPr>
          <w:rFonts w:asciiTheme="minorHAnsi" w:hAnsiTheme="minorHAnsi"/>
          <w:sz w:val="24"/>
          <w:szCs w:val="24"/>
        </w:rPr>
        <w:t xml:space="preserve">School of Chemistry and Chemical Engineering </w:t>
      </w:r>
      <w:proofErr w:type="spellStart"/>
      <w:r w:rsidR="00634178" w:rsidRPr="00634178">
        <w:rPr>
          <w:rFonts w:asciiTheme="minorHAnsi" w:hAnsiTheme="minorHAnsi"/>
          <w:sz w:val="24"/>
          <w:szCs w:val="24"/>
        </w:rPr>
        <w:t>Panalytical</w:t>
      </w:r>
      <w:proofErr w:type="spellEnd"/>
      <w:r w:rsidR="00634178" w:rsidRPr="00634178">
        <w:rPr>
          <w:rFonts w:asciiTheme="minorHAnsi" w:hAnsiTheme="minorHAnsi"/>
          <w:sz w:val="24"/>
          <w:szCs w:val="24"/>
        </w:rPr>
        <w:t xml:space="preserve"> XRD</w:t>
      </w:r>
      <w:r w:rsidR="00634178" w:rsidRPr="00634178">
        <w:rPr>
          <w:rFonts w:asciiTheme="minorHAnsi" w:hAnsiTheme="minorHAnsi"/>
          <w:b/>
          <w:sz w:val="24"/>
          <w:szCs w:val="24"/>
        </w:rPr>
        <w:t xml:space="preserve"> </w:t>
      </w:r>
      <w:r w:rsidRPr="00634178">
        <w:rPr>
          <w:rFonts w:asciiTheme="minorHAnsi" w:hAnsiTheme="minorHAnsi"/>
          <w:sz w:val="24"/>
          <w:szCs w:val="24"/>
        </w:rPr>
        <w:t>must ensure that no-one deliberately misuses or tampers with X-ray equipment or its safety systems.</w:t>
      </w:r>
    </w:p>
    <w:p w:rsidR="00732602" w:rsidRPr="00634178" w:rsidRDefault="00732602" w:rsidP="00732602">
      <w:pPr>
        <w:pStyle w:val="ListParagraph"/>
        <w:numPr>
          <w:ilvl w:val="0"/>
          <w:numId w:val="27"/>
        </w:numPr>
        <w:jc w:val="both"/>
        <w:rPr>
          <w:rFonts w:asciiTheme="minorHAnsi" w:hAnsiTheme="minorHAnsi"/>
          <w:sz w:val="24"/>
          <w:szCs w:val="24"/>
        </w:rPr>
      </w:pPr>
      <w:r w:rsidRPr="00634178">
        <w:rPr>
          <w:rFonts w:asciiTheme="minorHAnsi" w:hAnsiTheme="minorHAnsi"/>
          <w:sz w:val="24"/>
          <w:szCs w:val="24"/>
        </w:rPr>
        <w:t>Dosimeters</w:t>
      </w:r>
      <w:r w:rsidR="00634178" w:rsidRPr="00634178">
        <w:rPr>
          <w:rFonts w:asciiTheme="minorHAnsi" w:hAnsiTheme="minorHAnsi"/>
          <w:sz w:val="24"/>
          <w:szCs w:val="24"/>
        </w:rPr>
        <w:t>,</w:t>
      </w:r>
      <w:r w:rsidRPr="00634178">
        <w:rPr>
          <w:rFonts w:asciiTheme="minorHAnsi" w:hAnsiTheme="minorHAnsi"/>
          <w:sz w:val="24"/>
          <w:szCs w:val="24"/>
        </w:rPr>
        <w:t xml:space="preserve"> </w:t>
      </w:r>
      <w:r w:rsidR="00634178" w:rsidRPr="00634178">
        <w:rPr>
          <w:rFonts w:asciiTheme="minorHAnsi" w:hAnsiTheme="minorHAnsi"/>
          <w:sz w:val="24"/>
          <w:szCs w:val="24"/>
        </w:rPr>
        <w:t xml:space="preserve">if applicable, </w:t>
      </w:r>
      <w:r w:rsidRPr="00634178">
        <w:rPr>
          <w:rFonts w:asciiTheme="minorHAnsi" w:hAnsiTheme="minorHAnsi"/>
          <w:sz w:val="24"/>
          <w:szCs w:val="24"/>
        </w:rPr>
        <w:t>must be used as directed and when not in use should be stored in a dry place away from any source of heat.</w:t>
      </w:r>
    </w:p>
    <w:p w:rsidR="00732602" w:rsidRPr="00634178" w:rsidRDefault="00732602" w:rsidP="00732602">
      <w:pPr>
        <w:pStyle w:val="ListParagraph"/>
        <w:numPr>
          <w:ilvl w:val="0"/>
          <w:numId w:val="27"/>
        </w:numPr>
        <w:jc w:val="both"/>
        <w:rPr>
          <w:rFonts w:asciiTheme="minorHAnsi" w:hAnsiTheme="minorHAnsi"/>
          <w:sz w:val="24"/>
          <w:szCs w:val="24"/>
        </w:rPr>
      </w:pPr>
      <w:r w:rsidRPr="00634178">
        <w:rPr>
          <w:rFonts w:asciiTheme="minorHAnsi" w:hAnsiTheme="minorHAnsi"/>
          <w:sz w:val="24"/>
          <w:szCs w:val="24"/>
        </w:rPr>
        <w:t>All personnel working with equipment in the Controlled Area should be aware of how to switch the Unit off at the mains plug.</w:t>
      </w:r>
    </w:p>
    <w:p w:rsidR="00732602" w:rsidRPr="00634178" w:rsidRDefault="00732602" w:rsidP="00732602">
      <w:pPr>
        <w:pStyle w:val="ListParagraph"/>
        <w:numPr>
          <w:ilvl w:val="0"/>
          <w:numId w:val="27"/>
        </w:numPr>
        <w:jc w:val="both"/>
        <w:rPr>
          <w:rFonts w:asciiTheme="minorHAnsi" w:hAnsiTheme="minorHAnsi"/>
          <w:sz w:val="24"/>
          <w:szCs w:val="24"/>
        </w:rPr>
      </w:pPr>
      <w:r w:rsidRPr="00634178">
        <w:rPr>
          <w:rFonts w:asciiTheme="minorHAnsi" w:hAnsiTheme="minorHAnsi"/>
          <w:sz w:val="24"/>
          <w:szCs w:val="24"/>
        </w:rPr>
        <w:t>Any unintended exposure of persons must be reported immediately to the RPS.</w:t>
      </w:r>
    </w:p>
    <w:p w:rsidR="00732602" w:rsidRPr="00634178" w:rsidRDefault="00732602" w:rsidP="00732602">
      <w:pPr>
        <w:pStyle w:val="ListParagraph"/>
        <w:numPr>
          <w:ilvl w:val="0"/>
          <w:numId w:val="27"/>
        </w:numPr>
        <w:jc w:val="both"/>
        <w:rPr>
          <w:rFonts w:asciiTheme="minorHAnsi" w:hAnsiTheme="minorHAnsi"/>
          <w:sz w:val="24"/>
          <w:szCs w:val="24"/>
        </w:rPr>
      </w:pPr>
      <w:r w:rsidRPr="00634178">
        <w:rPr>
          <w:rFonts w:asciiTheme="minorHAnsi" w:hAnsiTheme="minorHAnsi"/>
          <w:sz w:val="24"/>
          <w:szCs w:val="24"/>
        </w:rPr>
        <w:t>At the end of the scanning sessions the Unit should be switched off.</w:t>
      </w:r>
    </w:p>
    <w:p w:rsidR="00732602" w:rsidRPr="00634178" w:rsidRDefault="00732602" w:rsidP="00732602">
      <w:pPr>
        <w:jc w:val="both"/>
        <w:rPr>
          <w:rFonts w:asciiTheme="minorHAnsi" w:hAnsiTheme="minorHAnsi"/>
          <w:sz w:val="24"/>
          <w:szCs w:val="24"/>
        </w:rPr>
      </w:pPr>
    </w:p>
    <w:p w:rsidR="00634178" w:rsidRPr="00634178" w:rsidRDefault="00634178" w:rsidP="00732602">
      <w:pPr>
        <w:jc w:val="both"/>
        <w:rPr>
          <w:rFonts w:asciiTheme="minorHAnsi" w:hAnsiTheme="minorHAnsi"/>
          <w:sz w:val="24"/>
          <w:szCs w:val="24"/>
        </w:rPr>
      </w:pPr>
    </w:p>
    <w:p w:rsidR="00732602" w:rsidRPr="00634178" w:rsidRDefault="00732602" w:rsidP="00732602">
      <w:pPr>
        <w:jc w:val="both"/>
        <w:rPr>
          <w:rFonts w:asciiTheme="minorHAnsi" w:hAnsiTheme="minorHAnsi"/>
          <w:b/>
          <w:sz w:val="24"/>
          <w:szCs w:val="24"/>
        </w:rPr>
      </w:pPr>
      <w:r w:rsidRPr="00634178">
        <w:rPr>
          <w:rFonts w:asciiTheme="minorHAnsi" w:hAnsiTheme="minorHAnsi"/>
          <w:b/>
          <w:sz w:val="24"/>
          <w:szCs w:val="24"/>
        </w:rPr>
        <w:t>Contingency Plan:</w:t>
      </w:r>
    </w:p>
    <w:p w:rsidR="00732602" w:rsidRPr="00634178" w:rsidRDefault="00732602" w:rsidP="00732602">
      <w:pPr>
        <w:pStyle w:val="ListParagraph"/>
        <w:numPr>
          <w:ilvl w:val="0"/>
          <w:numId w:val="28"/>
        </w:numPr>
        <w:jc w:val="both"/>
        <w:rPr>
          <w:rFonts w:asciiTheme="minorHAnsi" w:hAnsiTheme="minorHAnsi"/>
          <w:sz w:val="24"/>
          <w:szCs w:val="24"/>
        </w:rPr>
      </w:pPr>
      <w:r w:rsidRPr="00634178">
        <w:rPr>
          <w:rFonts w:asciiTheme="minorHAnsi" w:hAnsiTheme="minorHAnsi"/>
          <w:sz w:val="24"/>
          <w:szCs w:val="24"/>
        </w:rPr>
        <w:t>If the exposure warning light remains on after the set time has elapsed, or any other fault is indicated or suspected, the Unit should immediately be switched off at the mains supply.</w:t>
      </w:r>
    </w:p>
    <w:p w:rsidR="00732602" w:rsidRPr="00634178" w:rsidRDefault="00732602" w:rsidP="00732602">
      <w:pPr>
        <w:pStyle w:val="ListParagraph"/>
        <w:numPr>
          <w:ilvl w:val="0"/>
          <w:numId w:val="28"/>
        </w:numPr>
        <w:jc w:val="both"/>
        <w:rPr>
          <w:rFonts w:asciiTheme="minorHAnsi" w:hAnsiTheme="minorHAnsi"/>
          <w:sz w:val="24"/>
          <w:szCs w:val="24"/>
        </w:rPr>
      </w:pPr>
      <w:r w:rsidRPr="00634178">
        <w:rPr>
          <w:rFonts w:asciiTheme="minorHAnsi" w:hAnsiTheme="minorHAnsi"/>
          <w:sz w:val="24"/>
          <w:szCs w:val="24"/>
        </w:rPr>
        <w:t>The Unit should not be used again until an investigation has resulted in a satisfactory explanation and remedial action has been carried out by the relevant Engineer / Contractor.</w:t>
      </w:r>
    </w:p>
    <w:p w:rsidR="00732602" w:rsidRPr="00634178" w:rsidRDefault="00732602" w:rsidP="00732602">
      <w:pPr>
        <w:jc w:val="both"/>
        <w:rPr>
          <w:rFonts w:asciiTheme="minorHAnsi" w:hAnsiTheme="minorHAnsi"/>
          <w:sz w:val="24"/>
          <w:szCs w:val="24"/>
        </w:rPr>
      </w:pPr>
    </w:p>
    <w:p w:rsidR="000B733A" w:rsidRPr="00634178" w:rsidRDefault="00732602" w:rsidP="00732602">
      <w:pPr>
        <w:jc w:val="both"/>
        <w:rPr>
          <w:rFonts w:asciiTheme="minorHAnsi" w:hAnsiTheme="minorHAnsi"/>
          <w:sz w:val="24"/>
          <w:szCs w:val="24"/>
        </w:rPr>
      </w:pPr>
      <w:r w:rsidRPr="00634178">
        <w:rPr>
          <w:rFonts w:asciiTheme="minorHAnsi" w:hAnsiTheme="minorHAnsi"/>
          <w:sz w:val="24"/>
          <w:szCs w:val="24"/>
        </w:rPr>
        <w:t xml:space="preserve">Further considerations are detailed in the full version of the Local Rules, of which all personnel using the </w:t>
      </w:r>
      <w:r w:rsidR="00634178" w:rsidRPr="00634178">
        <w:rPr>
          <w:rFonts w:asciiTheme="minorHAnsi" w:hAnsiTheme="minorHAnsi"/>
          <w:b/>
          <w:sz w:val="24"/>
          <w:szCs w:val="24"/>
        </w:rPr>
        <w:t xml:space="preserve">School of Chemistry and Chemical Engineering </w:t>
      </w:r>
      <w:proofErr w:type="spellStart"/>
      <w:r w:rsidR="00634178" w:rsidRPr="00634178">
        <w:rPr>
          <w:rFonts w:asciiTheme="minorHAnsi" w:hAnsiTheme="minorHAnsi"/>
          <w:b/>
          <w:sz w:val="24"/>
          <w:szCs w:val="24"/>
        </w:rPr>
        <w:t>Panalytical</w:t>
      </w:r>
      <w:proofErr w:type="spellEnd"/>
      <w:r w:rsidR="00634178" w:rsidRPr="00634178">
        <w:rPr>
          <w:rFonts w:asciiTheme="minorHAnsi" w:hAnsiTheme="minorHAnsi"/>
          <w:b/>
          <w:sz w:val="24"/>
          <w:szCs w:val="24"/>
        </w:rPr>
        <w:t xml:space="preserve"> XRD </w:t>
      </w:r>
      <w:r w:rsidRPr="00634178">
        <w:rPr>
          <w:rFonts w:asciiTheme="minorHAnsi" w:hAnsiTheme="minorHAnsi"/>
          <w:sz w:val="24"/>
          <w:szCs w:val="24"/>
        </w:rPr>
        <w:t>should be familiar. Refusal by any person to comply with the Local Rules must be notified to the RPS.</w:t>
      </w:r>
    </w:p>
    <w:p w:rsidR="00732602" w:rsidRDefault="00732602" w:rsidP="00703495">
      <w:pPr>
        <w:rPr>
          <w:rFonts w:asciiTheme="minorHAnsi" w:hAnsiTheme="minorHAnsi" w:cs="Arial"/>
          <w:b/>
          <w:sz w:val="32"/>
          <w:szCs w:val="32"/>
        </w:rPr>
      </w:pPr>
    </w:p>
    <w:p w:rsidR="001A6503" w:rsidRDefault="00AE5FC6" w:rsidP="00703495">
      <w:pPr>
        <w:rPr>
          <w:rFonts w:asciiTheme="minorHAnsi" w:hAnsiTheme="minorHAnsi" w:cs="Arial"/>
          <w:b/>
          <w:sz w:val="32"/>
          <w:szCs w:val="32"/>
        </w:rPr>
      </w:pPr>
      <w:bookmarkStart w:id="0" w:name="_GoBack"/>
      <w:r>
        <w:rPr>
          <w:rFonts w:asciiTheme="minorHAnsi" w:hAnsiTheme="minorHAnsi" w:cs="Arial"/>
          <w:b/>
          <w:sz w:val="32"/>
          <w:szCs w:val="32"/>
        </w:rPr>
        <w:lastRenderedPageBreak/>
        <w:t>Appendix 1</w:t>
      </w:r>
      <w:r w:rsidR="00703495">
        <w:rPr>
          <w:rFonts w:asciiTheme="minorHAnsi" w:hAnsiTheme="minorHAnsi" w:cs="Arial"/>
          <w:b/>
          <w:sz w:val="32"/>
          <w:szCs w:val="32"/>
        </w:rPr>
        <w:t>: Local Rules Sign off Sheet</w:t>
      </w:r>
    </w:p>
    <w:p w:rsidR="00703495" w:rsidRDefault="00703495" w:rsidP="00703495">
      <w:pPr>
        <w:rPr>
          <w:rFonts w:asciiTheme="minorHAnsi" w:hAnsiTheme="minorHAnsi" w:cs="Arial"/>
          <w:b/>
          <w:sz w:val="32"/>
          <w:szCs w:val="32"/>
        </w:rPr>
      </w:pPr>
    </w:p>
    <w:p w:rsidR="00703495" w:rsidRDefault="00703495" w:rsidP="00703495">
      <w:pPr>
        <w:jc w:val="both"/>
        <w:rPr>
          <w:rFonts w:asciiTheme="minorHAnsi" w:hAnsiTheme="minorHAnsi" w:cs="Arial"/>
          <w:sz w:val="26"/>
          <w:szCs w:val="26"/>
        </w:rPr>
      </w:pPr>
      <w:r>
        <w:rPr>
          <w:rFonts w:asciiTheme="minorHAnsi" w:hAnsiTheme="minorHAnsi" w:cs="Arial"/>
          <w:sz w:val="26"/>
          <w:szCs w:val="26"/>
        </w:rPr>
        <w:t>Every individual working with ionising radiation has a duty to protect themselves and others from any hazard arising from their work. It is therefore essential, and a requirement of the Ionising Radiations Regulations (NI) 2000, that the individual is familiar with the responsibilities and precautions imposed by the Regulations through Local Rules.</w:t>
      </w:r>
    </w:p>
    <w:p w:rsidR="00703495" w:rsidRDefault="00703495" w:rsidP="00703495">
      <w:pPr>
        <w:jc w:val="both"/>
        <w:rPr>
          <w:rFonts w:asciiTheme="minorHAnsi" w:hAnsiTheme="minorHAnsi" w:cs="Arial"/>
          <w:sz w:val="26"/>
          <w:szCs w:val="26"/>
        </w:rPr>
      </w:pPr>
    </w:p>
    <w:p w:rsidR="00703495" w:rsidRDefault="00703495" w:rsidP="00703495">
      <w:pPr>
        <w:jc w:val="both"/>
        <w:rPr>
          <w:rFonts w:asciiTheme="minorHAnsi" w:hAnsiTheme="minorHAnsi" w:cs="Arial"/>
          <w:sz w:val="26"/>
          <w:szCs w:val="26"/>
        </w:rPr>
      </w:pPr>
      <w:r>
        <w:rPr>
          <w:rFonts w:asciiTheme="minorHAnsi" w:hAnsiTheme="minorHAnsi" w:cs="Arial"/>
          <w:sz w:val="26"/>
          <w:szCs w:val="26"/>
        </w:rPr>
        <w:t>When you understand your responsibilities you should sign and date the declaration below:</w:t>
      </w:r>
    </w:p>
    <w:p w:rsidR="00703495" w:rsidRDefault="00703495" w:rsidP="00703495">
      <w:pPr>
        <w:jc w:val="both"/>
        <w:rPr>
          <w:rFonts w:asciiTheme="minorHAnsi" w:hAnsiTheme="minorHAnsi" w:cs="Arial"/>
          <w:sz w:val="26"/>
          <w:szCs w:val="26"/>
        </w:rPr>
      </w:pPr>
    </w:p>
    <w:p w:rsidR="00703495" w:rsidRDefault="00703495" w:rsidP="00703495">
      <w:pPr>
        <w:jc w:val="both"/>
        <w:rPr>
          <w:rFonts w:asciiTheme="minorHAnsi" w:hAnsiTheme="minorHAnsi" w:cs="Arial"/>
          <w:b/>
          <w:sz w:val="26"/>
          <w:szCs w:val="26"/>
        </w:rPr>
      </w:pPr>
      <w:r>
        <w:rPr>
          <w:rFonts w:asciiTheme="minorHAnsi" w:hAnsiTheme="minorHAnsi" w:cs="Arial"/>
          <w:b/>
          <w:sz w:val="26"/>
          <w:szCs w:val="26"/>
        </w:rPr>
        <w:t>I have read and understood these Local Rules and guidelines and will abide by their recommendations</w:t>
      </w:r>
    </w:p>
    <w:p w:rsidR="00703495" w:rsidRDefault="00703495" w:rsidP="00703495">
      <w:pPr>
        <w:jc w:val="both"/>
        <w:rPr>
          <w:rFonts w:asciiTheme="minorHAnsi" w:hAnsiTheme="minorHAnsi" w:cs="Arial"/>
          <w:b/>
          <w:sz w:val="26"/>
          <w:szCs w:val="26"/>
        </w:rPr>
      </w:pPr>
    </w:p>
    <w:tbl>
      <w:tblPr>
        <w:tblStyle w:val="TableGrid"/>
        <w:tblW w:w="0" w:type="auto"/>
        <w:tblLook w:val="04A0" w:firstRow="1" w:lastRow="0" w:firstColumn="1" w:lastColumn="0" w:noHBand="0" w:noVBand="1"/>
      </w:tblPr>
      <w:tblGrid>
        <w:gridCol w:w="3081"/>
        <w:gridCol w:w="3082"/>
        <w:gridCol w:w="3082"/>
      </w:tblGrid>
      <w:tr w:rsidR="00703495" w:rsidTr="00703495">
        <w:trPr>
          <w:trHeight w:val="624"/>
        </w:trPr>
        <w:tc>
          <w:tcPr>
            <w:tcW w:w="3081" w:type="dxa"/>
            <w:vAlign w:val="center"/>
          </w:tcPr>
          <w:p w:rsidR="00703495" w:rsidRDefault="00703495" w:rsidP="00703495">
            <w:pPr>
              <w:jc w:val="center"/>
              <w:rPr>
                <w:rFonts w:asciiTheme="minorHAnsi" w:hAnsiTheme="minorHAnsi" w:cs="Arial"/>
                <w:b/>
                <w:caps/>
                <w:sz w:val="26"/>
                <w:szCs w:val="26"/>
              </w:rPr>
            </w:pPr>
            <w:r>
              <w:rPr>
                <w:rFonts w:asciiTheme="minorHAnsi" w:hAnsiTheme="minorHAnsi" w:cs="Arial"/>
                <w:b/>
                <w:caps/>
                <w:sz w:val="26"/>
                <w:szCs w:val="26"/>
              </w:rPr>
              <w:t>Name</w:t>
            </w:r>
          </w:p>
        </w:tc>
        <w:tc>
          <w:tcPr>
            <w:tcW w:w="3082" w:type="dxa"/>
            <w:vAlign w:val="center"/>
          </w:tcPr>
          <w:p w:rsidR="00703495" w:rsidRDefault="00703495" w:rsidP="00703495">
            <w:pPr>
              <w:jc w:val="center"/>
              <w:rPr>
                <w:rFonts w:asciiTheme="minorHAnsi" w:hAnsiTheme="minorHAnsi" w:cs="Arial"/>
                <w:b/>
                <w:caps/>
                <w:sz w:val="26"/>
                <w:szCs w:val="26"/>
              </w:rPr>
            </w:pPr>
            <w:r>
              <w:rPr>
                <w:rFonts w:asciiTheme="minorHAnsi" w:hAnsiTheme="minorHAnsi" w:cs="Arial"/>
                <w:b/>
                <w:caps/>
                <w:sz w:val="26"/>
                <w:szCs w:val="26"/>
              </w:rPr>
              <w:t>signature</w:t>
            </w:r>
          </w:p>
        </w:tc>
        <w:tc>
          <w:tcPr>
            <w:tcW w:w="3082" w:type="dxa"/>
            <w:vAlign w:val="center"/>
          </w:tcPr>
          <w:p w:rsidR="00703495" w:rsidRDefault="00703495" w:rsidP="00703495">
            <w:pPr>
              <w:jc w:val="center"/>
              <w:rPr>
                <w:rFonts w:asciiTheme="minorHAnsi" w:hAnsiTheme="minorHAnsi" w:cs="Arial"/>
                <w:b/>
                <w:caps/>
                <w:sz w:val="26"/>
                <w:szCs w:val="26"/>
              </w:rPr>
            </w:pPr>
            <w:r>
              <w:rPr>
                <w:rFonts w:asciiTheme="minorHAnsi" w:hAnsiTheme="minorHAnsi" w:cs="Arial"/>
                <w:b/>
                <w:caps/>
                <w:sz w:val="26"/>
                <w:szCs w:val="26"/>
              </w:rPr>
              <w:t>date</w:t>
            </w:r>
          </w:p>
        </w:tc>
      </w:tr>
      <w:tr w:rsidR="00703495" w:rsidTr="00703495">
        <w:trPr>
          <w:trHeight w:val="624"/>
        </w:trPr>
        <w:tc>
          <w:tcPr>
            <w:tcW w:w="3081"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r>
      <w:tr w:rsidR="00703495" w:rsidTr="00703495">
        <w:trPr>
          <w:trHeight w:val="624"/>
        </w:trPr>
        <w:tc>
          <w:tcPr>
            <w:tcW w:w="3081"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r>
      <w:tr w:rsidR="00703495" w:rsidTr="00703495">
        <w:trPr>
          <w:trHeight w:val="624"/>
        </w:trPr>
        <w:tc>
          <w:tcPr>
            <w:tcW w:w="3081"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r>
      <w:tr w:rsidR="00703495" w:rsidTr="00703495">
        <w:trPr>
          <w:trHeight w:val="624"/>
        </w:trPr>
        <w:tc>
          <w:tcPr>
            <w:tcW w:w="3081"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r>
      <w:tr w:rsidR="00703495" w:rsidTr="00703495">
        <w:trPr>
          <w:trHeight w:val="624"/>
        </w:trPr>
        <w:tc>
          <w:tcPr>
            <w:tcW w:w="3081"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r>
      <w:tr w:rsidR="00703495" w:rsidTr="00703495">
        <w:trPr>
          <w:trHeight w:val="624"/>
        </w:trPr>
        <w:tc>
          <w:tcPr>
            <w:tcW w:w="3081"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r>
      <w:tr w:rsidR="00703495" w:rsidTr="00703495">
        <w:trPr>
          <w:trHeight w:val="624"/>
        </w:trPr>
        <w:tc>
          <w:tcPr>
            <w:tcW w:w="3081"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r>
      <w:tr w:rsidR="00703495" w:rsidTr="00703495">
        <w:trPr>
          <w:trHeight w:val="624"/>
        </w:trPr>
        <w:tc>
          <w:tcPr>
            <w:tcW w:w="3081"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r>
      <w:tr w:rsidR="00703495" w:rsidTr="00703495">
        <w:trPr>
          <w:trHeight w:val="624"/>
        </w:trPr>
        <w:tc>
          <w:tcPr>
            <w:tcW w:w="3081"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r>
      <w:tr w:rsidR="00703495" w:rsidTr="00703495">
        <w:trPr>
          <w:trHeight w:val="624"/>
        </w:trPr>
        <w:tc>
          <w:tcPr>
            <w:tcW w:w="3081"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c>
          <w:tcPr>
            <w:tcW w:w="3082" w:type="dxa"/>
            <w:vAlign w:val="center"/>
          </w:tcPr>
          <w:p w:rsidR="00703495" w:rsidRDefault="00703495" w:rsidP="00703495">
            <w:pPr>
              <w:jc w:val="center"/>
              <w:rPr>
                <w:rFonts w:asciiTheme="minorHAnsi" w:hAnsiTheme="minorHAnsi" w:cs="Arial"/>
                <w:b/>
                <w:caps/>
                <w:sz w:val="26"/>
                <w:szCs w:val="26"/>
              </w:rPr>
            </w:pPr>
          </w:p>
        </w:tc>
      </w:tr>
    </w:tbl>
    <w:p w:rsidR="00703495" w:rsidRPr="00703495" w:rsidRDefault="00703495" w:rsidP="00703495">
      <w:pPr>
        <w:jc w:val="both"/>
        <w:rPr>
          <w:rFonts w:asciiTheme="minorHAnsi" w:hAnsiTheme="minorHAnsi" w:cs="Arial"/>
          <w:b/>
          <w:caps/>
          <w:sz w:val="26"/>
          <w:szCs w:val="26"/>
        </w:rPr>
      </w:pPr>
    </w:p>
    <w:p w:rsidR="001A6503" w:rsidRDefault="001A6503">
      <w:pPr>
        <w:rPr>
          <w:rFonts w:ascii="Arial" w:hAnsi="Arial" w:cs="Arial"/>
          <w:b/>
          <w:caps/>
          <w:sz w:val="24"/>
        </w:rPr>
      </w:pPr>
    </w:p>
    <w:p w:rsidR="001A6503" w:rsidRPr="00703495" w:rsidRDefault="001A6503">
      <w:pPr>
        <w:rPr>
          <w:rFonts w:asciiTheme="minorHAnsi" w:hAnsiTheme="minorHAnsi" w:cs="Arial"/>
          <w:b/>
          <w:caps/>
          <w:sz w:val="32"/>
          <w:szCs w:val="32"/>
        </w:rPr>
      </w:pPr>
    </w:p>
    <w:p w:rsidR="00BB18EA" w:rsidRDefault="00BB18EA" w:rsidP="00C93C9B">
      <w:pPr>
        <w:rPr>
          <w:rFonts w:asciiTheme="minorHAnsi" w:hAnsiTheme="minorHAnsi" w:cs="Arial"/>
          <w:b/>
          <w:sz w:val="32"/>
          <w:szCs w:val="32"/>
        </w:rPr>
      </w:pPr>
    </w:p>
    <w:p w:rsidR="00703495" w:rsidRPr="00C93C9B" w:rsidRDefault="00703495" w:rsidP="00C93C9B">
      <w:pPr>
        <w:rPr>
          <w:rFonts w:asciiTheme="minorHAnsi" w:hAnsiTheme="minorHAnsi" w:cs="Arial"/>
          <w:b/>
          <w:sz w:val="32"/>
          <w:szCs w:val="32"/>
        </w:rPr>
      </w:pPr>
      <w:r>
        <w:rPr>
          <w:rFonts w:asciiTheme="minorHAnsi" w:hAnsiTheme="minorHAnsi" w:cs="Arial"/>
          <w:b/>
          <w:sz w:val="32"/>
          <w:szCs w:val="32"/>
        </w:rPr>
        <w:lastRenderedPageBreak/>
        <w:t>Appendix 2: Registration of Users of X-ray generating equipment</w:t>
      </w:r>
    </w:p>
    <w:p w:rsidR="00703495" w:rsidRPr="00C93C9B" w:rsidRDefault="00703495" w:rsidP="00C93C9B">
      <w:pPr>
        <w:pStyle w:val="Heading2"/>
        <w:rPr>
          <w:sz w:val="16"/>
          <w:szCs w:val="16"/>
          <w:u w:val="single"/>
        </w:rPr>
      </w:pPr>
      <w:r>
        <w:rPr>
          <w:noProof/>
          <w:lang w:val="en-IE" w:eastAsia="en-IE"/>
        </w:rPr>
        <w:drawing>
          <wp:inline distT="0" distB="0" distL="0" distR="0" wp14:anchorId="0561F9A4" wp14:editId="1AB2CEF0">
            <wp:extent cx="1252844" cy="47962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8872" cy="481933"/>
                    </a:xfrm>
                    <a:prstGeom prst="rect">
                      <a:avLst/>
                    </a:prstGeom>
                    <a:noFill/>
                  </pic:spPr>
                </pic:pic>
              </a:graphicData>
            </a:graphic>
          </wp:inline>
        </w:drawing>
      </w:r>
      <w:r w:rsidR="00C93C9B" w:rsidRPr="00C93C9B">
        <w:rPr>
          <w:color w:val="auto"/>
          <w:sz w:val="18"/>
          <w:szCs w:val="18"/>
          <w:u w:val="single"/>
        </w:rPr>
        <w:t xml:space="preserve">REGISTRATION OF USERS OF X-RAY </w:t>
      </w:r>
      <w:r w:rsidR="00C93C9B">
        <w:rPr>
          <w:color w:val="auto"/>
          <w:sz w:val="18"/>
          <w:szCs w:val="18"/>
          <w:u w:val="single"/>
        </w:rPr>
        <w:t xml:space="preserve">GENERATING </w:t>
      </w:r>
      <w:r w:rsidRPr="00C93C9B">
        <w:rPr>
          <w:color w:val="auto"/>
          <w:sz w:val="18"/>
          <w:szCs w:val="18"/>
          <w:u w:val="single"/>
        </w:rPr>
        <w:t>EQUIPMENT</w:t>
      </w:r>
    </w:p>
    <w:p w:rsidR="00703495" w:rsidRPr="00703495" w:rsidRDefault="00703495" w:rsidP="00703495">
      <w:pPr>
        <w:rPr>
          <w:sz w:val="16"/>
          <w:szCs w:val="16"/>
        </w:rPr>
      </w:pPr>
    </w:p>
    <w:p w:rsidR="00703495" w:rsidRPr="00C93C9B" w:rsidRDefault="00703495" w:rsidP="00C93C9B">
      <w:pPr>
        <w:jc w:val="both"/>
        <w:rPr>
          <w:sz w:val="22"/>
          <w:szCs w:val="22"/>
        </w:rPr>
      </w:pPr>
      <w:r w:rsidRPr="00C93C9B">
        <w:rPr>
          <w:sz w:val="22"/>
          <w:szCs w:val="22"/>
        </w:rPr>
        <w:t>Before commencing work with ionising radiations it is necessary to register with the University’s Radiation Protection Adviser (RPA).</w:t>
      </w:r>
    </w:p>
    <w:p w:rsidR="00703495" w:rsidRPr="00C93C9B" w:rsidRDefault="00703495" w:rsidP="00C93C9B">
      <w:pPr>
        <w:jc w:val="both"/>
        <w:rPr>
          <w:sz w:val="22"/>
          <w:szCs w:val="22"/>
        </w:rPr>
      </w:pPr>
    </w:p>
    <w:p w:rsidR="00703495" w:rsidRPr="00C93C9B" w:rsidRDefault="00703495" w:rsidP="00C93C9B">
      <w:pPr>
        <w:jc w:val="both"/>
        <w:rPr>
          <w:sz w:val="22"/>
          <w:szCs w:val="22"/>
        </w:rPr>
      </w:pPr>
      <w:r w:rsidRPr="00C93C9B">
        <w:rPr>
          <w:sz w:val="22"/>
          <w:szCs w:val="22"/>
        </w:rPr>
        <w:t>In addition, it is vital that you are familiar with your Departmental Local Rules concerning work with equipment generating ionising radiations such as X-rays.  If you have any doubts or queries please contact either your Departmental Radiation Protection Supervisor (RPS) or the University’s RPO at 4612/4613.</w:t>
      </w:r>
    </w:p>
    <w:p w:rsidR="00703495" w:rsidRPr="00C93C9B" w:rsidRDefault="00703495" w:rsidP="00703495">
      <w:pPr>
        <w:rPr>
          <w:sz w:val="22"/>
          <w:szCs w:val="22"/>
        </w:rPr>
      </w:pPr>
    </w:p>
    <w:p w:rsidR="00703495" w:rsidRPr="00C93C9B" w:rsidRDefault="00703495" w:rsidP="00703495">
      <w:pPr>
        <w:rPr>
          <w:b/>
          <w:i/>
        </w:rPr>
      </w:pPr>
      <w:r w:rsidRPr="00C93C9B">
        <w:rPr>
          <w:b/>
          <w:i/>
        </w:rPr>
        <w:t>Please complete the following details and forward the form to your Departmental RPS who will send it to the RPO under sealed envelope.</w:t>
      </w:r>
    </w:p>
    <w:p w:rsidR="00703495" w:rsidRPr="00703495" w:rsidRDefault="00703495" w:rsidP="00703495">
      <w:pPr>
        <w:rPr>
          <w:sz w:val="16"/>
          <w:szCs w:val="16"/>
        </w:rPr>
      </w:pPr>
    </w:p>
    <w:p w:rsidR="00703495" w:rsidRPr="00703495" w:rsidRDefault="00703495" w:rsidP="00703495">
      <w:pPr>
        <w:rPr>
          <w:sz w:val="16"/>
          <w:szCs w:val="16"/>
        </w:rPr>
      </w:pPr>
    </w:p>
    <w:p w:rsidR="00703495" w:rsidRPr="00C93C9B" w:rsidRDefault="00703495" w:rsidP="00703495">
      <w:r w:rsidRPr="00C93C9B">
        <w:t>Surname: __________________________________    Forenames: _________________________</w:t>
      </w:r>
      <w:r w:rsidR="00C93C9B">
        <w:t>______</w:t>
      </w:r>
    </w:p>
    <w:p w:rsidR="00703495" w:rsidRPr="00C93C9B" w:rsidRDefault="00703495" w:rsidP="00703495"/>
    <w:p w:rsidR="00703495" w:rsidRPr="00C93C9B" w:rsidRDefault="00703495" w:rsidP="00703495"/>
    <w:p w:rsidR="00703495" w:rsidRPr="00C93C9B" w:rsidRDefault="00703495" w:rsidP="00703495">
      <w:r w:rsidRPr="00C93C9B">
        <w:t>Sex: ____________________</w:t>
      </w:r>
      <w:r w:rsidRPr="00C93C9B">
        <w:tab/>
      </w:r>
      <w:r w:rsidRPr="00C93C9B">
        <w:tab/>
      </w:r>
      <w:r w:rsidR="00C93C9B">
        <w:t xml:space="preserve">     </w:t>
      </w:r>
      <w:r w:rsidRPr="00C93C9B">
        <w:t>Date of Birth: ____________________________________</w:t>
      </w:r>
    </w:p>
    <w:p w:rsidR="00703495" w:rsidRPr="00C93C9B" w:rsidRDefault="00703495" w:rsidP="00703495"/>
    <w:p w:rsidR="00703495" w:rsidRPr="00C93C9B" w:rsidRDefault="00703495" w:rsidP="00703495"/>
    <w:p w:rsidR="00703495" w:rsidRPr="00C93C9B" w:rsidRDefault="00703495" w:rsidP="00703495">
      <w:r w:rsidRPr="00C93C9B">
        <w:t>School/Department: __________</w:t>
      </w:r>
      <w:r w:rsidR="00634178" w:rsidRPr="00634178">
        <w:t xml:space="preserve"> School of Chemistry and Chemical Engineering </w:t>
      </w:r>
      <w:proofErr w:type="spellStart"/>
      <w:r w:rsidR="00634178" w:rsidRPr="00634178">
        <w:t>Panalytical</w:t>
      </w:r>
      <w:proofErr w:type="spellEnd"/>
      <w:r w:rsidR="00634178" w:rsidRPr="00634178">
        <w:t xml:space="preserve"> XRD </w:t>
      </w:r>
      <w:r w:rsidR="00C93C9B">
        <w:t>______</w:t>
      </w:r>
    </w:p>
    <w:p w:rsidR="00703495" w:rsidRPr="00C93C9B" w:rsidRDefault="00703495" w:rsidP="00703495"/>
    <w:p w:rsidR="00703495" w:rsidRPr="00C93C9B" w:rsidRDefault="00703495" w:rsidP="00703495"/>
    <w:p w:rsidR="00703495" w:rsidRPr="00C93C9B" w:rsidRDefault="00703495" w:rsidP="00703495">
      <w:r w:rsidRPr="00C93C9B">
        <w:t>Laboratory/Room Number: ______</w:t>
      </w:r>
      <w:r w:rsidR="00634178">
        <w:t>0B.410</w:t>
      </w:r>
      <w:r w:rsidRPr="00C93C9B">
        <w:t>_______             Status: _____________________</w:t>
      </w:r>
      <w:r w:rsidR="00C93C9B">
        <w:t>______</w:t>
      </w:r>
    </w:p>
    <w:p w:rsidR="00703495" w:rsidRPr="00C93C9B" w:rsidRDefault="00703495" w:rsidP="00703495"/>
    <w:p w:rsidR="00703495" w:rsidRPr="00C93C9B" w:rsidRDefault="00703495" w:rsidP="00703495"/>
    <w:p w:rsidR="00703495" w:rsidRPr="00C93C9B" w:rsidRDefault="00703495" w:rsidP="00703495">
      <w:r w:rsidRPr="00C93C9B">
        <w:t xml:space="preserve">Type of Generating Equipment to be used: </w:t>
      </w:r>
      <w:r w:rsidR="00634178">
        <w:tab/>
      </w:r>
      <w:r w:rsidR="00634178">
        <w:tab/>
      </w:r>
      <w:r w:rsidR="00634178">
        <w:tab/>
      </w:r>
      <w:proofErr w:type="spellStart"/>
      <w:r w:rsidR="00634178" w:rsidRPr="00634178">
        <w:t>Panalytical</w:t>
      </w:r>
      <w:proofErr w:type="spellEnd"/>
      <w:r w:rsidR="00634178" w:rsidRPr="00634178">
        <w:t xml:space="preserve"> XRD </w:t>
      </w:r>
      <w:r w:rsidRPr="00C93C9B">
        <w:t>________________________________________________________________________________</w:t>
      </w:r>
      <w:r w:rsidR="00C93C9B">
        <w:t>_____</w:t>
      </w:r>
    </w:p>
    <w:p w:rsidR="00703495" w:rsidRPr="00C93C9B" w:rsidRDefault="00703495" w:rsidP="00703495"/>
    <w:p w:rsidR="00703495" w:rsidRPr="00C93C9B" w:rsidRDefault="00703495" w:rsidP="00703495"/>
    <w:p w:rsidR="00703495" w:rsidRPr="00C93C9B" w:rsidRDefault="00703495" w:rsidP="00703495">
      <w:r w:rsidRPr="00C93C9B">
        <w:t>Name and address of last employer where designated as a radiation worker:</w:t>
      </w:r>
      <w:r w:rsidR="00C93C9B">
        <w:t xml:space="preserve"> </w:t>
      </w:r>
      <w:r w:rsidRPr="00C93C9B">
        <w:t>___________________</w:t>
      </w:r>
      <w:r w:rsidR="00C93C9B">
        <w:t>_____</w:t>
      </w:r>
    </w:p>
    <w:p w:rsidR="00703495" w:rsidRPr="00C93C9B" w:rsidRDefault="00703495" w:rsidP="00703495"/>
    <w:p w:rsidR="00703495" w:rsidRPr="00C93C9B" w:rsidRDefault="00703495" w:rsidP="00703495">
      <w:r w:rsidRPr="00C93C9B">
        <w:t>________________________________________________________________________________</w:t>
      </w:r>
      <w:r w:rsidR="00C93C9B">
        <w:t>_____</w:t>
      </w:r>
    </w:p>
    <w:p w:rsidR="00703495" w:rsidRPr="00C93C9B" w:rsidRDefault="00703495" w:rsidP="00703495">
      <w:pPr>
        <w:rPr>
          <w:b/>
          <w:i/>
        </w:rPr>
      </w:pPr>
    </w:p>
    <w:p w:rsidR="00703495" w:rsidRPr="00C93C9B" w:rsidRDefault="00703495" w:rsidP="00703495">
      <w:pPr>
        <w:rPr>
          <w:b/>
          <w:i/>
        </w:rPr>
      </w:pPr>
      <w:r w:rsidRPr="00C93C9B">
        <w:rPr>
          <w:b/>
          <w:i/>
        </w:rPr>
        <w:t>Please read the following carefully and sign:</w:t>
      </w:r>
    </w:p>
    <w:p w:rsidR="00703495" w:rsidRPr="00C93C9B" w:rsidRDefault="00703495" w:rsidP="00703495"/>
    <w:p w:rsidR="00703495" w:rsidRPr="00C93C9B" w:rsidRDefault="00703495" w:rsidP="00703495">
      <w:r w:rsidRPr="00C93C9B">
        <w:t>I have read, am fully familiar with and will carefully follow the Departmental Rules for work with ionising radiations.</w:t>
      </w:r>
    </w:p>
    <w:p w:rsidR="00703495" w:rsidRPr="00C93C9B" w:rsidRDefault="00703495" w:rsidP="00703495"/>
    <w:p w:rsidR="00703495" w:rsidRPr="00C93C9B" w:rsidRDefault="00703495" w:rsidP="00703495">
      <w:r w:rsidRPr="00C93C9B">
        <w:t>I wish to be registered as a Radiation Worker and am confident that my practical ability will allow me to work safely and without danger to myself or my colleagues.</w:t>
      </w:r>
    </w:p>
    <w:p w:rsidR="00703495" w:rsidRPr="00C93C9B" w:rsidRDefault="00703495" w:rsidP="00703495"/>
    <w:p w:rsidR="00703495" w:rsidRPr="00C93C9B" w:rsidRDefault="00703495" w:rsidP="00703495"/>
    <w:p w:rsidR="00703495" w:rsidRPr="00C93C9B" w:rsidRDefault="00703495" w:rsidP="00703495">
      <w:r w:rsidRPr="00C93C9B">
        <w:t xml:space="preserve">Signature: ______________________ </w:t>
      </w:r>
      <w:r w:rsidR="00C93C9B">
        <w:t xml:space="preserve">      </w:t>
      </w:r>
      <w:r w:rsidRPr="00C93C9B">
        <w:t>Project Supervisor Signature: _____________________</w:t>
      </w:r>
      <w:r w:rsidR="00C93C9B">
        <w:t>_____</w:t>
      </w:r>
      <w:r w:rsidRPr="00C93C9B">
        <w:t>_</w:t>
      </w:r>
    </w:p>
    <w:p w:rsidR="00703495" w:rsidRPr="00C93C9B" w:rsidRDefault="00703495" w:rsidP="00703495"/>
    <w:p w:rsidR="00703495" w:rsidRPr="00C93C9B" w:rsidRDefault="00703495" w:rsidP="00703495"/>
    <w:p w:rsidR="00703495" w:rsidRPr="00C93C9B" w:rsidRDefault="00703495" w:rsidP="00703495">
      <w:r w:rsidRPr="00C93C9B">
        <w:t>Date:</w:t>
      </w:r>
      <w:r w:rsidRPr="00C93C9B">
        <w:tab/>
        <w:t>________________________</w:t>
      </w:r>
      <w:r w:rsidR="00C93C9B">
        <w:t>___</w:t>
      </w:r>
      <w:r w:rsidRPr="00C93C9B">
        <w:t xml:space="preserve">   </w:t>
      </w:r>
      <w:r w:rsidRPr="00C93C9B">
        <w:tab/>
      </w:r>
      <w:r w:rsidRPr="00C93C9B">
        <w:tab/>
      </w:r>
      <w:r w:rsidRPr="00C93C9B">
        <w:tab/>
        <w:t xml:space="preserve">     Date:</w:t>
      </w:r>
      <w:r w:rsidRPr="00C93C9B">
        <w:tab/>
        <w:t>___________________</w:t>
      </w:r>
      <w:r w:rsidR="00C93C9B">
        <w:t>_________</w:t>
      </w:r>
    </w:p>
    <w:p w:rsidR="001A6503" w:rsidRDefault="001A6503">
      <w:pPr>
        <w:rPr>
          <w:rFonts w:ascii="Arial" w:hAnsi="Arial" w:cs="Arial"/>
          <w:b/>
          <w:sz w:val="24"/>
        </w:rPr>
      </w:pPr>
    </w:p>
    <w:bookmarkEnd w:id="0"/>
    <w:p w:rsidR="00634178" w:rsidRDefault="00634178">
      <w:pPr>
        <w:rPr>
          <w:rFonts w:asciiTheme="minorHAnsi" w:hAnsiTheme="minorHAnsi" w:cs="Arial"/>
          <w:b/>
          <w:sz w:val="32"/>
          <w:szCs w:val="32"/>
        </w:rPr>
      </w:pPr>
    </w:p>
    <w:p w:rsidR="008C244F" w:rsidRDefault="008C244F">
      <w:pPr>
        <w:rPr>
          <w:rFonts w:asciiTheme="minorHAnsi" w:hAnsiTheme="minorHAnsi" w:cs="Arial"/>
          <w:b/>
          <w:sz w:val="32"/>
          <w:szCs w:val="32"/>
        </w:rPr>
      </w:pPr>
      <w:r>
        <w:rPr>
          <w:rFonts w:asciiTheme="minorHAnsi" w:hAnsiTheme="minorHAnsi" w:cs="Arial"/>
          <w:b/>
          <w:sz w:val="32"/>
          <w:szCs w:val="32"/>
        </w:rPr>
        <w:lastRenderedPageBreak/>
        <w:t>Appendix 3: Details of Local Radiation Protection Supervisors:</w:t>
      </w:r>
    </w:p>
    <w:p w:rsidR="008C244F" w:rsidRDefault="008C244F">
      <w:pPr>
        <w:rPr>
          <w:rFonts w:asciiTheme="minorHAnsi" w:hAnsiTheme="minorHAnsi" w:cs="Arial"/>
          <w:b/>
          <w:sz w:val="32"/>
          <w:szCs w:val="32"/>
        </w:rPr>
      </w:pPr>
    </w:p>
    <w:p w:rsidR="008C244F" w:rsidRPr="008C244F" w:rsidRDefault="008C244F">
      <w:pPr>
        <w:rPr>
          <w:rFonts w:asciiTheme="minorHAnsi" w:hAnsiTheme="minorHAnsi" w:cs="Arial"/>
          <w:b/>
          <w:sz w:val="26"/>
          <w:szCs w:val="26"/>
        </w:rPr>
      </w:pPr>
      <w:r w:rsidRPr="008C244F">
        <w:rPr>
          <w:rFonts w:asciiTheme="minorHAnsi" w:hAnsiTheme="minorHAnsi" w:cs="Arial"/>
          <w:b/>
          <w:sz w:val="26"/>
          <w:szCs w:val="26"/>
        </w:rPr>
        <w:t>Centre for Cancer Research and Cell Biology</w:t>
      </w:r>
    </w:p>
    <w:p w:rsidR="008C244F" w:rsidRDefault="008C244F">
      <w:pPr>
        <w:rPr>
          <w:rFonts w:asciiTheme="minorHAnsi" w:hAnsiTheme="minorHAnsi" w:cs="Arial"/>
          <w:sz w:val="22"/>
          <w:szCs w:val="22"/>
        </w:rPr>
      </w:pPr>
      <w:r>
        <w:rPr>
          <w:rFonts w:asciiTheme="minorHAnsi" w:hAnsiTheme="minorHAnsi" w:cs="Arial"/>
          <w:sz w:val="22"/>
          <w:szCs w:val="22"/>
        </w:rPr>
        <w:t xml:space="preserve">David </w:t>
      </w:r>
      <w:proofErr w:type="spellStart"/>
      <w:r>
        <w:rPr>
          <w:rFonts w:asciiTheme="minorHAnsi" w:hAnsiTheme="minorHAnsi" w:cs="Arial"/>
          <w:sz w:val="22"/>
          <w:szCs w:val="22"/>
        </w:rPr>
        <w:t>McGibbon</w:t>
      </w:r>
      <w:proofErr w:type="spellEnd"/>
      <w:r w:rsidR="0035719D">
        <w:rPr>
          <w:rFonts w:asciiTheme="minorHAnsi" w:hAnsiTheme="minorHAnsi" w:cs="Arial"/>
          <w:sz w:val="22"/>
          <w:szCs w:val="22"/>
        </w:rPr>
        <w:tab/>
      </w:r>
      <w:r w:rsidR="0035719D">
        <w:rPr>
          <w:rFonts w:asciiTheme="minorHAnsi" w:hAnsiTheme="minorHAnsi" w:cs="Arial"/>
          <w:sz w:val="22"/>
          <w:szCs w:val="22"/>
        </w:rPr>
        <w:tab/>
      </w:r>
      <w:r w:rsidR="0035719D">
        <w:rPr>
          <w:rFonts w:asciiTheme="minorHAnsi" w:hAnsiTheme="minorHAnsi" w:cs="Arial"/>
          <w:sz w:val="22"/>
          <w:szCs w:val="22"/>
        </w:rPr>
        <w:tab/>
        <w:t>Alan Coffey</w:t>
      </w:r>
    </w:p>
    <w:p w:rsidR="008C244F" w:rsidRDefault="008C244F">
      <w:pPr>
        <w:rPr>
          <w:rFonts w:asciiTheme="minorHAnsi" w:hAnsiTheme="minorHAnsi" w:cs="Arial"/>
          <w:sz w:val="22"/>
          <w:szCs w:val="22"/>
        </w:rPr>
      </w:pPr>
      <w:r>
        <w:rPr>
          <w:rFonts w:asciiTheme="minorHAnsi" w:hAnsiTheme="minorHAnsi" w:cs="Arial"/>
          <w:sz w:val="22"/>
          <w:szCs w:val="22"/>
        </w:rPr>
        <w:t>Tel: 02890 972795</w:t>
      </w:r>
      <w:r w:rsidR="0035719D">
        <w:rPr>
          <w:rFonts w:asciiTheme="minorHAnsi" w:hAnsiTheme="minorHAnsi" w:cs="Arial"/>
          <w:sz w:val="22"/>
          <w:szCs w:val="22"/>
        </w:rPr>
        <w:tab/>
      </w:r>
      <w:r w:rsidR="0035719D">
        <w:rPr>
          <w:rFonts w:asciiTheme="minorHAnsi" w:hAnsiTheme="minorHAnsi" w:cs="Arial"/>
          <w:sz w:val="22"/>
          <w:szCs w:val="22"/>
        </w:rPr>
        <w:tab/>
      </w:r>
      <w:r w:rsidR="0035719D">
        <w:rPr>
          <w:rFonts w:asciiTheme="minorHAnsi" w:hAnsiTheme="minorHAnsi" w:cs="Arial"/>
          <w:sz w:val="22"/>
          <w:szCs w:val="22"/>
        </w:rPr>
        <w:tab/>
        <w:t>Tel: 02890 972780</w:t>
      </w:r>
    </w:p>
    <w:p w:rsidR="0035719D" w:rsidRDefault="008C244F" w:rsidP="0035719D">
      <w:pPr>
        <w:rPr>
          <w:rFonts w:asciiTheme="minorHAnsi" w:hAnsiTheme="minorHAnsi" w:cs="Arial"/>
          <w:sz w:val="22"/>
          <w:szCs w:val="22"/>
        </w:rPr>
      </w:pPr>
      <w:r>
        <w:rPr>
          <w:rFonts w:asciiTheme="minorHAnsi" w:hAnsiTheme="minorHAnsi" w:cs="Arial"/>
          <w:sz w:val="22"/>
          <w:szCs w:val="22"/>
        </w:rPr>
        <w:t xml:space="preserve">Email: </w:t>
      </w:r>
      <w:hyperlink r:id="rId15" w:history="1">
        <w:r w:rsidRPr="007C022E">
          <w:rPr>
            <w:rStyle w:val="Hyperlink"/>
            <w:rFonts w:asciiTheme="minorHAnsi" w:hAnsiTheme="minorHAnsi" w:cs="Arial"/>
            <w:sz w:val="22"/>
            <w:szCs w:val="22"/>
          </w:rPr>
          <w:t>d.mcgibbon@qub.ac.uk</w:t>
        </w:r>
      </w:hyperlink>
      <w:r>
        <w:rPr>
          <w:rFonts w:asciiTheme="minorHAnsi" w:hAnsiTheme="minorHAnsi" w:cs="Arial"/>
          <w:sz w:val="22"/>
          <w:szCs w:val="22"/>
        </w:rPr>
        <w:t xml:space="preserve"> </w:t>
      </w:r>
      <w:r w:rsidR="0035719D">
        <w:rPr>
          <w:rFonts w:asciiTheme="minorHAnsi" w:hAnsiTheme="minorHAnsi" w:cs="Arial"/>
          <w:sz w:val="22"/>
          <w:szCs w:val="22"/>
        </w:rPr>
        <w:tab/>
      </w:r>
      <w:r w:rsidR="0035719D">
        <w:rPr>
          <w:rFonts w:asciiTheme="minorHAnsi" w:hAnsiTheme="minorHAnsi" w:cs="Arial"/>
          <w:sz w:val="22"/>
          <w:szCs w:val="22"/>
        </w:rPr>
        <w:tab/>
        <w:t xml:space="preserve">Email: </w:t>
      </w:r>
      <w:hyperlink r:id="rId16" w:history="1">
        <w:r w:rsidR="0035719D" w:rsidRPr="007C022E">
          <w:rPr>
            <w:rStyle w:val="Hyperlink"/>
            <w:rFonts w:asciiTheme="minorHAnsi" w:hAnsiTheme="minorHAnsi" w:cs="Arial"/>
            <w:sz w:val="22"/>
            <w:szCs w:val="22"/>
          </w:rPr>
          <w:t>a.coffey@qub.ac.uk</w:t>
        </w:r>
      </w:hyperlink>
    </w:p>
    <w:p w:rsidR="008C244F" w:rsidRDefault="008C244F">
      <w:pPr>
        <w:rPr>
          <w:rFonts w:asciiTheme="minorHAnsi" w:hAnsiTheme="minorHAnsi" w:cs="Arial"/>
          <w:sz w:val="22"/>
          <w:szCs w:val="22"/>
        </w:rPr>
      </w:pPr>
    </w:p>
    <w:p w:rsidR="008C244F" w:rsidRDefault="008C244F">
      <w:pPr>
        <w:rPr>
          <w:rFonts w:asciiTheme="minorHAnsi" w:hAnsiTheme="minorHAnsi" w:cs="Arial"/>
          <w:b/>
          <w:sz w:val="26"/>
          <w:szCs w:val="26"/>
        </w:rPr>
      </w:pPr>
      <w:r>
        <w:rPr>
          <w:rFonts w:asciiTheme="minorHAnsi" w:hAnsiTheme="minorHAnsi" w:cs="Arial"/>
          <w:b/>
          <w:sz w:val="26"/>
          <w:szCs w:val="26"/>
        </w:rPr>
        <w:t>Centre for Infection and Immunity</w:t>
      </w:r>
    </w:p>
    <w:p w:rsidR="008C244F" w:rsidRDefault="008C244F">
      <w:pPr>
        <w:rPr>
          <w:rFonts w:asciiTheme="minorHAnsi" w:hAnsiTheme="minorHAnsi" w:cs="Arial"/>
          <w:sz w:val="22"/>
          <w:szCs w:val="22"/>
        </w:rPr>
      </w:pPr>
      <w:r>
        <w:rPr>
          <w:rFonts w:asciiTheme="minorHAnsi" w:hAnsiTheme="minorHAnsi" w:cs="Arial"/>
          <w:sz w:val="22"/>
          <w:szCs w:val="22"/>
        </w:rPr>
        <w:t>Barney O’Loughlin</w:t>
      </w:r>
      <w:r w:rsidR="0035719D">
        <w:rPr>
          <w:rFonts w:asciiTheme="minorHAnsi" w:hAnsiTheme="minorHAnsi" w:cs="Arial"/>
          <w:sz w:val="22"/>
          <w:szCs w:val="22"/>
        </w:rPr>
        <w:tab/>
      </w:r>
      <w:r w:rsidR="0035719D">
        <w:rPr>
          <w:rFonts w:asciiTheme="minorHAnsi" w:hAnsiTheme="minorHAnsi" w:cs="Arial"/>
          <w:sz w:val="22"/>
          <w:szCs w:val="22"/>
        </w:rPr>
        <w:tab/>
      </w:r>
      <w:r w:rsidR="0035719D">
        <w:rPr>
          <w:rFonts w:asciiTheme="minorHAnsi" w:hAnsiTheme="minorHAnsi" w:cs="Arial"/>
          <w:sz w:val="22"/>
          <w:szCs w:val="22"/>
        </w:rPr>
        <w:tab/>
        <w:t>Mervyn McCaigue</w:t>
      </w:r>
    </w:p>
    <w:p w:rsidR="008C244F" w:rsidRDefault="008C244F">
      <w:pPr>
        <w:rPr>
          <w:rFonts w:asciiTheme="minorHAnsi" w:hAnsiTheme="minorHAnsi" w:cs="Arial"/>
          <w:sz w:val="22"/>
          <w:szCs w:val="22"/>
        </w:rPr>
      </w:pPr>
      <w:r>
        <w:rPr>
          <w:rFonts w:asciiTheme="minorHAnsi" w:hAnsiTheme="minorHAnsi" w:cs="Arial"/>
          <w:sz w:val="22"/>
          <w:szCs w:val="22"/>
        </w:rPr>
        <w:t>Tel: 02890 975827</w:t>
      </w:r>
      <w:r w:rsidR="0035719D">
        <w:rPr>
          <w:rFonts w:asciiTheme="minorHAnsi" w:hAnsiTheme="minorHAnsi" w:cs="Arial"/>
          <w:sz w:val="22"/>
          <w:szCs w:val="22"/>
        </w:rPr>
        <w:tab/>
      </w:r>
      <w:r w:rsidR="0035719D">
        <w:rPr>
          <w:rFonts w:asciiTheme="minorHAnsi" w:hAnsiTheme="minorHAnsi" w:cs="Arial"/>
          <w:sz w:val="22"/>
          <w:szCs w:val="22"/>
        </w:rPr>
        <w:tab/>
      </w:r>
      <w:r w:rsidR="0035719D">
        <w:rPr>
          <w:rFonts w:asciiTheme="minorHAnsi" w:hAnsiTheme="minorHAnsi" w:cs="Arial"/>
          <w:sz w:val="22"/>
          <w:szCs w:val="22"/>
        </w:rPr>
        <w:tab/>
        <w:t>Tel: 02890 972237</w:t>
      </w:r>
    </w:p>
    <w:p w:rsidR="0035719D" w:rsidRDefault="008C244F" w:rsidP="0035719D">
      <w:pPr>
        <w:rPr>
          <w:rFonts w:asciiTheme="minorHAnsi" w:hAnsiTheme="minorHAnsi" w:cs="Arial"/>
          <w:sz w:val="22"/>
          <w:szCs w:val="22"/>
        </w:rPr>
      </w:pPr>
      <w:r>
        <w:rPr>
          <w:rFonts w:asciiTheme="minorHAnsi" w:hAnsiTheme="minorHAnsi" w:cs="Arial"/>
          <w:sz w:val="22"/>
          <w:szCs w:val="22"/>
        </w:rPr>
        <w:t xml:space="preserve">Email: </w:t>
      </w:r>
      <w:hyperlink r:id="rId17" w:history="1">
        <w:r w:rsidRPr="007C022E">
          <w:rPr>
            <w:rStyle w:val="Hyperlink"/>
            <w:rFonts w:asciiTheme="minorHAnsi" w:hAnsiTheme="minorHAnsi" w:cs="Arial"/>
            <w:sz w:val="22"/>
            <w:szCs w:val="22"/>
          </w:rPr>
          <w:t>b.oloughlin@qub.ac.uk</w:t>
        </w:r>
      </w:hyperlink>
      <w:r>
        <w:rPr>
          <w:rFonts w:asciiTheme="minorHAnsi" w:hAnsiTheme="minorHAnsi" w:cs="Arial"/>
          <w:sz w:val="22"/>
          <w:szCs w:val="22"/>
        </w:rPr>
        <w:t xml:space="preserve"> </w:t>
      </w:r>
      <w:r w:rsidR="0035719D">
        <w:rPr>
          <w:rFonts w:asciiTheme="minorHAnsi" w:hAnsiTheme="minorHAnsi" w:cs="Arial"/>
          <w:sz w:val="22"/>
          <w:szCs w:val="22"/>
        </w:rPr>
        <w:tab/>
      </w:r>
      <w:r w:rsidR="0035719D">
        <w:rPr>
          <w:rFonts w:asciiTheme="minorHAnsi" w:hAnsiTheme="minorHAnsi" w:cs="Arial"/>
          <w:sz w:val="22"/>
          <w:szCs w:val="22"/>
        </w:rPr>
        <w:tab/>
        <w:t xml:space="preserve">Email: </w:t>
      </w:r>
      <w:hyperlink r:id="rId18" w:history="1">
        <w:r w:rsidR="0035719D" w:rsidRPr="007C022E">
          <w:rPr>
            <w:rStyle w:val="Hyperlink"/>
            <w:rFonts w:asciiTheme="minorHAnsi" w:hAnsiTheme="minorHAnsi" w:cs="Arial"/>
            <w:sz w:val="22"/>
            <w:szCs w:val="22"/>
          </w:rPr>
          <w:t>m.mccaigue@qub.ac.uk</w:t>
        </w:r>
      </w:hyperlink>
      <w:r w:rsidR="0035719D">
        <w:rPr>
          <w:rFonts w:asciiTheme="minorHAnsi" w:hAnsiTheme="minorHAnsi" w:cs="Arial"/>
          <w:sz w:val="22"/>
          <w:szCs w:val="22"/>
        </w:rPr>
        <w:t xml:space="preserve"> </w:t>
      </w:r>
    </w:p>
    <w:p w:rsidR="008C244F" w:rsidRDefault="008C244F">
      <w:pPr>
        <w:rPr>
          <w:rFonts w:asciiTheme="minorHAnsi" w:hAnsiTheme="minorHAnsi" w:cs="Arial"/>
          <w:sz w:val="22"/>
          <w:szCs w:val="22"/>
        </w:rPr>
      </w:pPr>
    </w:p>
    <w:p w:rsidR="008C244F" w:rsidRDefault="008C244F">
      <w:pPr>
        <w:rPr>
          <w:rFonts w:asciiTheme="minorHAnsi" w:hAnsiTheme="minorHAnsi" w:cs="Arial"/>
          <w:sz w:val="22"/>
          <w:szCs w:val="22"/>
        </w:rPr>
      </w:pPr>
      <w:r>
        <w:rPr>
          <w:rFonts w:asciiTheme="minorHAnsi" w:hAnsiTheme="minorHAnsi" w:cs="Arial"/>
          <w:sz w:val="22"/>
          <w:szCs w:val="22"/>
        </w:rPr>
        <w:t xml:space="preserve">Victoria </w:t>
      </w:r>
      <w:proofErr w:type="spellStart"/>
      <w:r>
        <w:rPr>
          <w:rFonts w:asciiTheme="minorHAnsi" w:hAnsiTheme="minorHAnsi" w:cs="Arial"/>
          <w:sz w:val="22"/>
          <w:szCs w:val="22"/>
        </w:rPr>
        <w:t>Jewhurst</w:t>
      </w:r>
      <w:proofErr w:type="spellEnd"/>
    </w:p>
    <w:p w:rsidR="008C244F" w:rsidRDefault="008C244F">
      <w:pPr>
        <w:rPr>
          <w:rFonts w:asciiTheme="minorHAnsi" w:hAnsiTheme="minorHAnsi" w:cs="Arial"/>
          <w:sz w:val="22"/>
          <w:szCs w:val="22"/>
        </w:rPr>
      </w:pPr>
      <w:r>
        <w:rPr>
          <w:rFonts w:asciiTheme="minorHAnsi" w:hAnsiTheme="minorHAnsi" w:cs="Arial"/>
          <w:sz w:val="22"/>
          <w:szCs w:val="22"/>
        </w:rPr>
        <w:t>Tel: 02890 972690</w:t>
      </w:r>
    </w:p>
    <w:p w:rsidR="008C244F" w:rsidRDefault="008C244F">
      <w:pPr>
        <w:rPr>
          <w:rFonts w:asciiTheme="minorHAnsi" w:hAnsiTheme="minorHAnsi" w:cs="Arial"/>
          <w:sz w:val="22"/>
          <w:szCs w:val="22"/>
        </w:rPr>
      </w:pPr>
      <w:r>
        <w:rPr>
          <w:rFonts w:asciiTheme="minorHAnsi" w:hAnsiTheme="minorHAnsi" w:cs="Arial"/>
          <w:sz w:val="22"/>
          <w:szCs w:val="22"/>
        </w:rPr>
        <w:t xml:space="preserve">Email: </w:t>
      </w:r>
      <w:hyperlink r:id="rId19" w:history="1">
        <w:r w:rsidRPr="007C022E">
          <w:rPr>
            <w:rStyle w:val="Hyperlink"/>
            <w:rFonts w:asciiTheme="minorHAnsi" w:hAnsiTheme="minorHAnsi" w:cs="Arial"/>
            <w:sz w:val="22"/>
            <w:szCs w:val="22"/>
          </w:rPr>
          <w:t>v.jewhurst@qub.ac.uk</w:t>
        </w:r>
      </w:hyperlink>
    </w:p>
    <w:p w:rsidR="008C244F" w:rsidRDefault="008C244F">
      <w:pPr>
        <w:rPr>
          <w:rFonts w:asciiTheme="minorHAnsi" w:hAnsiTheme="minorHAnsi" w:cs="Arial"/>
          <w:sz w:val="22"/>
          <w:szCs w:val="22"/>
        </w:rPr>
      </w:pPr>
    </w:p>
    <w:p w:rsidR="008C244F" w:rsidRDefault="0035719D">
      <w:pPr>
        <w:rPr>
          <w:rFonts w:asciiTheme="minorHAnsi" w:hAnsiTheme="minorHAnsi" w:cs="Arial"/>
          <w:b/>
          <w:sz w:val="26"/>
          <w:szCs w:val="26"/>
        </w:rPr>
      </w:pPr>
      <w:r>
        <w:rPr>
          <w:rFonts w:asciiTheme="minorHAnsi" w:hAnsiTheme="minorHAnsi" w:cs="Arial"/>
          <w:b/>
          <w:sz w:val="26"/>
          <w:szCs w:val="26"/>
        </w:rPr>
        <w:t>Centre for Public Health</w:t>
      </w:r>
    </w:p>
    <w:p w:rsidR="0035719D" w:rsidRDefault="0035719D">
      <w:pPr>
        <w:rPr>
          <w:rFonts w:asciiTheme="minorHAnsi" w:hAnsiTheme="minorHAnsi" w:cs="Arial"/>
          <w:sz w:val="22"/>
          <w:szCs w:val="22"/>
        </w:rPr>
      </w:pPr>
      <w:r>
        <w:rPr>
          <w:rFonts w:asciiTheme="minorHAnsi" w:hAnsiTheme="minorHAnsi" w:cs="Arial"/>
          <w:sz w:val="22"/>
          <w:szCs w:val="22"/>
        </w:rPr>
        <w:t>Sarah Gilchrist</w:t>
      </w:r>
      <w:r w:rsidR="00372512">
        <w:rPr>
          <w:rFonts w:asciiTheme="minorHAnsi" w:hAnsiTheme="minorHAnsi" w:cs="Arial"/>
          <w:sz w:val="22"/>
          <w:szCs w:val="22"/>
        </w:rPr>
        <w:tab/>
      </w:r>
      <w:r w:rsidR="00372512">
        <w:rPr>
          <w:rFonts w:asciiTheme="minorHAnsi" w:hAnsiTheme="minorHAnsi" w:cs="Arial"/>
          <w:sz w:val="22"/>
          <w:szCs w:val="22"/>
        </w:rPr>
        <w:tab/>
      </w:r>
      <w:r w:rsidR="00372512">
        <w:rPr>
          <w:rFonts w:asciiTheme="minorHAnsi" w:hAnsiTheme="minorHAnsi" w:cs="Arial"/>
          <w:sz w:val="22"/>
          <w:szCs w:val="22"/>
        </w:rPr>
        <w:tab/>
      </w:r>
      <w:r w:rsidR="00372512">
        <w:rPr>
          <w:rFonts w:asciiTheme="minorHAnsi" w:hAnsiTheme="minorHAnsi" w:cs="Arial"/>
          <w:sz w:val="22"/>
          <w:szCs w:val="22"/>
        </w:rPr>
        <w:tab/>
        <w:t>Christine Belton</w:t>
      </w:r>
    </w:p>
    <w:p w:rsidR="0035719D" w:rsidRDefault="0035719D">
      <w:pPr>
        <w:rPr>
          <w:rFonts w:asciiTheme="minorHAnsi" w:hAnsiTheme="minorHAnsi" w:cs="Arial"/>
          <w:sz w:val="22"/>
          <w:szCs w:val="22"/>
        </w:rPr>
      </w:pPr>
      <w:r>
        <w:rPr>
          <w:rFonts w:asciiTheme="minorHAnsi" w:hAnsiTheme="minorHAnsi" w:cs="Arial"/>
          <w:sz w:val="22"/>
          <w:szCs w:val="22"/>
        </w:rPr>
        <w:t>Tel: 02890 976295</w:t>
      </w:r>
      <w:r w:rsidR="00372512">
        <w:rPr>
          <w:rFonts w:asciiTheme="minorHAnsi" w:hAnsiTheme="minorHAnsi" w:cs="Arial"/>
          <w:sz w:val="22"/>
          <w:szCs w:val="22"/>
        </w:rPr>
        <w:tab/>
      </w:r>
      <w:r w:rsidR="00372512">
        <w:rPr>
          <w:rFonts w:asciiTheme="minorHAnsi" w:hAnsiTheme="minorHAnsi" w:cs="Arial"/>
          <w:sz w:val="22"/>
          <w:szCs w:val="22"/>
        </w:rPr>
        <w:tab/>
      </w:r>
      <w:r w:rsidR="00372512">
        <w:rPr>
          <w:rFonts w:asciiTheme="minorHAnsi" w:hAnsiTheme="minorHAnsi" w:cs="Arial"/>
          <w:sz w:val="22"/>
          <w:szCs w:val="22"/>
        </w:rPr>
        <w:tab/>
        <w:t>Tel: 02890 976295</w:t>
      </w:r>
    </w:p>
    <w:p w:rsidR="00372512" w:rsidRDefault="0035719D" w:rsidP="00372512">
      <w:pPr>
        <w:rPr>
          <w:rFonts w:asciiTheme="minorHAnsi" w:hAnsiTheme="minorHAnsi" w:cs="Arial"/>
          <w:sz w:val="22"/>
          <w:szCs w:val="22"/>
        </w:rPr>
      </w:pPr>
      <w:r>
        <w:rPr>
          <w:rFonts w:asciiTheme="minorHAnsi" w:hAnsiTheme="minorHAnsi" w:cs="Arial"/>
          <w:sz w:val="22"/>
          <w:szCs w:val="22"/>
        </w:rPr>
        <w:t xml:space="preserve">Email: </w:t>
      </w:r>
      <w:hyperlink r:id="rId20" w:history="1">
        <w:r w:rsidRPr="007C022E">
          <w:rPr>
            <w:rStyle w:val="Hyperlink"/>
            <w:rFonts w:asciiTheme="minorHAnsi" w:hAnsiTheme="minorHAnsi" w:cs="Arial"/>
            <w:sz w:val="22"/>
            <w:szCs w:val="22"/>
          </w:rPr>
          <w:t>s.gilchrist@qub.ac.uk</w:t>
        </w:r>
      </w:hyperlink>
      <w:r w:rsidR="00372512">
        <w:rPr>
          <w:rFonts w:asciiTheme="minorHAnsi" w:hAnsiTheme="minorHAnsi" w:cs="Arial"/>
          <w:sz w:val="22"/>
          <w:szCs w:val="22"/>
        </w:rPr>
        <w:tab/>
      </w:r>
      <w:r w:rsidR="00372512">
        <w:rPr>
          <w:rFonts w:asciiTheme="minorHAnsi" w:hAnsiTheme="minorHAnsi" w:cs="Arial"/>
          <w:sz w:val="22"/>
          <w:szCs w:val="22"/>
        </w:rPr>
        <w:tab/>
        <w:t xml:space="preserve">Email: </w:t>
      </w:r>
      <w:hyperlink r:id="rId21" w:history="1">
        <w:r w:rsidR="00372512" w:rsidRPr="007C022E">
          <w:rPr>
            <w:rStyle w:val="Hyperlink"/>
            <w:rFonts w:asciiTheme="minorHAnsi" w:hAnsiTheme="minorHAnsi" w:cs="Arial"/>
            <w:sz w:val="22"/>
            <w:szCs w:val="22"/>
          </w:rPr>
          <w:t>c.belton@qub.ac.uk</w:t>
        </w:r>
      </w:hyperlink>
    </w:p>
    <w:p w:rsidR="0035719D" w:rsidRDefault="0035719D">
      <w:pPr>
        <w:rPr>
          <w:rFonts w:asciiTheme="minorHAnsi" w:hAnsiTheme="minorHAnsi" w:cs="Arial"/>
          <w:sz w:val="22"/>
          <w:szCs w:val="22"/>
        </w:rPr>
      </w:pPr>
    </w:p>
    <w:p w:rsidR="0035719D" w:rsidRDefault="0035719D">
      <w:pPr>
        <w:rPr>
          <w:rFonts w:asciiTheme="minorHAnsi" w:hAnsiTheme="minorHAnsi" w:cs="Arial"/>
          <w:b/>
          <w:sz w:val="26"/>
          <w:szCs w:val="26"/>
        </w:rPr>
      </w:pPr>
      <w:r>
        <w:rPr>
          <w:rFonts w:asciiTheme="minorHAnsi" w:hAnsiTheme="minorHAnsi" w:cs="Arial"/>
          <w:b/>
          <w:sz w:val="26"/>
          <w:szCs w:val="26"/>
        </w:rPr>
        <w:t>School of Biological Sciences</w:t>
      </w:r>
    </w:p>
    <w:p w:rsidR="0035719D" w:rsidRDefault="0035719D">
      <w:pPr>
        <w:rPr>
          <w:rFonts w:asciiTheme="minorHAnsi" w:hAnsiTheme="minorHAnsi" w:cs="Arial"/>
          <w:sz w:val="22"/>
          <w:szCs w:val="22"/>
        </w:rPr>
      </w:pPr>
      <w:r>
        <w:rPr>
          <w:rFonts w:asciiTheme="minorHAnsi" w:hAnsiTheme="minorHAnsi" w:cs="Arial"/>
          <w:sz w:val="22"/>
          <w:szCs w:val="22"/>
        </w:rPr>
        <w:t xml:space="preserve">Konstantin </w:t>
      </w:r>
      <w:proofErr w:type="spellStart"/>
      <w:r>
        <w:rPr>
          <w:rFonts w:asciiTheme="minorHAnsi" w:hAnsiTheme="minorHAnsi" w:cs="Arial"/>
          <w:sz w:val="22"/>
          <w:szCs w:val="22"/>
        </w:rPr>
        <w:t>Panov</w:t>
      </w:r>
      <w:proofErr w:type="spellEnd"/>
    </w:p>
    <w:p w:rsidR="0035719D" w:rsidRDefault="0035719D">
      <w:pPr>
        <w:rPr>
          <w:rFonts w:asciiTheme="minorHAnsi" w:hAnsiTheme="minorHAnsi" w:cs="Arial"/>
          <w:sz w:val="22"/>
          <w:szCs w:val="22"/>
        </w:rPr>
      </w:pPr>
      <w:r>
        <w:rPr>
          <w:rFonts w:asciiTheme="minorHAnsi" w:hAnsiTheme="minorHAnsi" w:cs="Arial"/>
          <w:sz w:val="22"/>
          <w:szCs w:val="22"/>
        </w:rPr>
        <w:t>Tel: 02890 972119</w:t>
      </w:r>
    </w:p>
    <w:p w:rsidR="0035719D" w:rsidRDefault="0035719D">
      <w:pPr>
        <w:rPr>
          <w:rFonts w:asciiTheme="minorHAnsi" w:hAnsiTheme="minorHAnsi" w:cs="Arial"/>
          <w:sz w:val="22"/>
          <w:szCs w:val="22"/>
        </w:rPr>
      </w:pPr>
      <w:r>
        <w:rPr>
          <w:rFonts w:asciiTheme="minorHAnsi" w:hAnsiTheme="minorHAnsi" w:cs="Arial"/>
          <w:sz w:val="22"/>
          <w:szCs w:val="22"/>
        </w:rPr>
        <w:t xml:space="preserve">Email: </w:t>
      </w:r>
      <w:hyperlink r:id="rId22" w:history="1">
        <w:r w:rsidRPr="007C022E">
          <w:rPr>
            <w:rStyle w:val="Hyperlink"/>
            <w:rFonts w:asciiTheme="minorHAnsi" w:hAnsiTheme="minorHAnsi" w:cs="Arial"/>
            <w:sz w:val="22"/>
            <w:szCs w:val="22"/>
          </w:rPr>
          <w:t>k.panov@qub.ac.uk</w:t>
        </w:r>
      </w:hyperlink>
    </w:p>
    <w:p w:rsidR="0035719D" w:rsidRDefault="0035719D">
      <w:pPr>
        <w:rPr>
          <w:rFonts w:asciiTheme="minorHAnsi" w:hAnsiTheme="minorHAnsi" w:cs="Arial"/>
          <w:sz w:val="22"/>
          <w:szCs w:val="22"/>
        </w:rPr>
      </w:pPr>
    </w:p>
    <w:p w:rsidR="0035719D" w:rsidRDefault="0035719D">
      <w:pPr>
        <w:rPr>
          <w:rFonts w:asciiTheme="minorHAnsi" w:hAnsiTheme="minorHAnsi" w:cs="Arial"/>
          <w:b/>
          <w:sz w:val="26"/>
          <w:szCs w:val="26"/>
        </w:rPr>
      </w:pPr>
      <w:r w:rsidRPr="0035719D">
        <w:rPr>
          <w:rFonts w:asciiTheme="minorHAnsi" w:hAnsiTheme="minorHAnsi" w:cs="Arial"/>
          <w:b/>
          <w:sz w:val="26"/>
          <w:szCs w:val="26"/>
        </w:rPr>
        <w:t>School of Planning, Architecture and Civil Engineering</w:t>
      </w:r>
    </w:p>
    <w:p w:rsidR="0035719D" w:rsidRDefault="0035719D">
      <w:pPr>
        <w:rPr>
          <w:rFonts w:asciiTheme="minorHAnsi" w:hAnsiTheme="minorHAnsi" w:cs="Arial"/>
          <w:sz w:val="22"/>
          <w:szCs w:val="22"/>
        </w:rPr>
      </w:pPr>
      <w:r>
        <w:rPr>
          <w:rFonts w:asciiTheme="minorHAnsi" w:hAnsiTheme="minorHAnsi" w:cs="Arial"/>
          <w:sz w:val="22"/>
          <w:szCs w:val="22"/>
        </w:rPr>
        <w:t>Neil Ogle</w:t>
      </w:r>
    </w:p>
    <w:p w:rsidR="0035719D" w:rsidRDefault="0035719D">
      <w:pPr>
        <w:rPr>
          <w:rFonts w:asciiTheme="minorHAnsi" w:hAnsiTheme="minorHAnsi" w:cs="Arial"/>
          <w:sz w:val="22"/>
          <w:szCs w:val="22"/>
        </w:rPr>
      </w:pPr>
      <w:r>
        <w:rPr>
          <w:rFonts w:asciiTheme="minorHAnsi" w:hAnsiTheme="minorHAnsi" w:cs="Arial"/>
          <w:sz w:val="22"/>
          <w:szCs w:val="22"/>
        </w:rPr>
        <w:t>Tel: 02890 974906</w:t>
      </w:r>
    </w:p>
    <w:p w:rsidR="0035719D" w:rsidRDefault="0035719D">
      <w:pPr>
        <w:rPr>
          <w:rFonts w:asciiTheme="minorHAnsi" w:hAnsiTheme="minorHAnsi" w:cs="Arial"/>
          <w:sz w:val="22"/>
          <w:szCs w:val="22"/>
        </w:rPr>
      </w:pPr>
      <w:r>
        <w:rPr>
          <w:rFonts w:asciiTheme="minorHAnsi" w:hAnsiTheme="minorHAnsi" w:cs="Arial"/>
          <w:sz w:val="22"/>
          <w:szCs w:val="22"/>
        </w:rPr>
        <w:t xml:space="preserve">Email: </w:t>
      </w:r>
      <w:hyperlink r:id="rId23" w:history="1">
        <w:r w:rsidRPr="007C022E">
          <w:rPr>
            <w:rStyle w:val="Hyperlink"/>
            <w:rFonts w:asciiTheme="minorHAnsi" w:hAnsiTheme="minorHAnsi" w:cs="Arial"/>
            <w:sz w:val="22"/>
            <w:szCs w:val="22"/>
          </w:rPr>
          <w:t>n.ogle@qub.ac.uk</w:t>
        </w:r>
      </w:hyperlink>
    </w:p>
    <w:p w:rsidR="0035719D" w:rsidRDefault="0035719D">
      <w:pPr>
        <w:rPr>
          <w:rFonts w:asciiTheme="minorHAnsi" w:hAnsiTheme="minorHAnsi" w:cs="Arial"/>
          <w:sz w:val="22"/>
          <w:szCs w:val="22"/>
        </w:rPr>
      </w:pPr>
    </w:p>
    <w:p w:rsidR="0035719D" w:rsidRDefault="0035719D">
      <w:pPr>
        <w:rPr>
          <w:rFonts w:asciiTheme="minorHAnsi" w:hAnsiTheme="minorHAnsi" w:cs="Arial"/>
          <w:b/>
          <w:sz w:val="26"/>
          <w:szCs w:val="26"/>
        </w:rPr>
      </w:pPr>
      <w:r>
        <w:rPr>
          <w:rFonts w:asciiTheme="minorHAnsi" w:hAnsiTheme="minorHAnsi" w:cs="Arial"/>
          <w:b/>
          <w:sz w:val="26"/>
          <w:szCs w:val="26"/>
        </w:rPr>
        <w:t>School of Mathematics and Physics</w:t>
      </w:r>
    </w:p>
    <w:p w:rsidR="0035719D" w:rsidRDefault="0035719D">
      <w:pPr>
        <w:rPr>
          <w:rFonts w:asciiTheme="minorHAnsi" w:hAnsiTheme="minorHAnsi" w:cs="Arial"/>
          <w:sz w:val="22"/>
          <w:szCs w:val="22"/>
        </w:rPr>
      </w:pPr>
      <w:r>
        <w:rPr>
          <w:rFonts w:asciiTheme="minorHAnsi" w:hAnsiTheme="minorHAnsi" w:cs="Arial"/>
          <w:sz w:val="22"/>
          <w:szCs w:val="22"/>
        </w:rPr>
        <w:t xml:space="preserve">Marco </w:t>
      </w:r>
      <w:proofErr w:type="spellStart"/>
      <w:r>
        <w:rPr>
          <w:rFonts w:asciiTheme="minorHAnsi" w:hAnsiTheme="minorHAnsi" w:cs="Arial"/>
          <w:sz w:val="22"/>
          <w:szCs w:val="22"/>
        </w:rPr>
        <w:t>Borghesi</w:t>
      </w:r>
      <w:proofErr w:type="spellEnd"/>
      <w:r w:rsidR="00372512">
        <w:rPr>
          <w:rFonts w:asciiTheme="minorHAnsi" w:hAnsiTheme="minorHAnsi" w:cs="Arial"/>
          <w:sz w:val="22"/>
          <w:szCs w:val="22"/>
        </w:rPr>
        <w:tab/>
      </w:r>
      <w:r w:rsidR="00372512">
        <w:rPr>
          <w:rFonts w:asciiTheme="minorHAnsi" w:hAnsiTheme="minorHAnsi" w:cs="Arial"/>
          <w:sz w:val="22"/>
          <w:szCs w:val="22"/>
        </w:rPr>
        <w:tab/>
      </w:r>
      <w:r w:rsidR="00372512">
        <w:rPr>
          <w:rFonts w:asciiTheme="minorHAnsi" w:hAnsiTheme="minorHAnsi" w:cs="Arial"/>
          <w:sz w:val="22"/>
          <w:szCs w:val="22"/>
        </w:rPr>
        <w:tab/>
      </w:r>
      <w:r w:rsidR="00372512">
        <w:rPr>
          <w:rFonts w:asciiTheme="minorHAnsi" w:hAnsiTheme="minorHAnsi" w:cs="Arial"/>
          <w:sz w:val="22"/>
          <w:szCs w:val="22"/>
        </w:rPr>
        <w:tab/>
        <w:t>Jackie Patrick</w:t>
      </w:r>
    </w:p>
    <w:p w:rsidR="0035719D" w:rsidRDefault="0035719D">
      <w:pPr>
        <w:rPr>
          <w:rFonts w:asciiTheme="minorHAnsi" w:hAnsiTheme="minorHAnsi" w:cs="Arial"/>
          <w:sz w:val="22"/>
          <w:szCs w:val="22"/>
        </w:rPr>
      </w:pPr>
      <w:r>
        <w:rPr>
          <w:rFonts w:asciiTheme="minorHAnsi" w:hAnsiTheme="minorHAnsi" w:cs="Arial"/>
          <w:sz w:val="22"/>
          <w:szCs w:val="22"/>
        </w:rPr>
        <w:t>Tel: 02890 973516</w:t>
      </w:r>
      <w:r w:rsidR="00372512">
        <w:rPr>
          <w:rFonts w:asciiTheme="minorHAnsi" w:hAnsiTheme="minorHAnsi" w:cs="Arial"/>
          <w:sz w:val="22"/>
          <w:szCs w:val="22"/>
        </w:rPr>
        <w:tab/>
      </w:r>
      <w:r w:rsidR="00372512">
        <w:rPr>
          <w:rFonts w:asciiTheme="minorHAnsi" w:hAnsiTheme="minorHAnsi" w:cs="Arial"/>
          <w:sz w:val="22"/>
          <w:szCs w:val="22"/>
        </w:rPr>
        <w:tab/>
      </w:r>
      <w:r w:rsidR="00372512">
        <w:rPr>
          <w:rFonts w:asciiTheme="minorHAnsi" w:hAnsiTheme="minorHAnsi" w:cs="Arial"/>
          <w:sz w:val="22"/>
          <w:szCs w:val="22"/>
        </w:rPr>
        <w:tab/>
        <w:t>Tel: 02890 973524</w:t>
      </w:r>
    </w:p>
    <w:p w:rsidR="00372512" w:rsidRDefault="0035719D" w:rsidP="00372512">
      <w:pPr>
        <w:rPr>
          <w:rFonts w:asciiTheme="minorHAnsi" w:hAnsiTheme="minorHAnsi" w:cs="Arial"/>
          <w:sz w:val="22"/>
          <w:szCs w:val="22"/>
        </w:rPr>
      </w:pPr>
      <w:r>
        <w:rPr>
          <w:rFonts w:asciiTheme="minorHAnsi" w:hAnsiTheme="minorHAnsi" w:cs="Arial"/>
          <w:sz w:val="22"/>
          <w:szCs w:val="22"/>
        </w:rPr>
        <w:t xml:space="preserve">Email: </w:t>
      </w:r>
      <w:hyperlink r:id="rId24" w:history="1">
        <w:r w:rsidRPr="007C022E">
          <w:rPr>
            <w:rStyle w:val="Hyperlink"/>
            <w:rFonts w:asciiTheme="minorHAnsi" w:hAnsiTheme="minorHAnsi" w:cs="Arial"/>
            <w:sz w:val="22"/>
            <w:szCs w:val="22"/>
          </w:rPr>
          <w:t>m.borghesi@qub.ac.uk</w:t>
        </w:r>
      </w:hyperlink>
      <w:r w:rsidR="00372512">
        <w:rPr>
          <w:rFonts w:asciiTheme="minorHAnsi" w:hAnsiTheme="minorHAnsi" w:cs="Arial"/>
          <w:sz w:val="22"/>
          <w:szCs w:val="22"/>
        </w:rPr>
        <w:tab/>
      </w:r>
      <w:r w:rsidR="00372512">
        <w:rPr>
          <w:rFonts w:asciiTheme="minorHAnsi" w:hAnsiTheme="minorHAnsi" w:cs="Arial"/>
          <w:sz w:val="22"/>
          <w:szCs w:val="22"/>
        </w:rPr>
        <w:tab/>
        <w:t xml:space="preserve">Email: </w:t>
      </w:r>
      <w:hyperlink r:id="rId25" w:history="1">
        <w:r w:rsidR="00372512" w:rsidRPr="007C022E">
          <w:rPr>
            <w:rStyle w:val="Hyperlink"/>
            <w:rFonts w:asciiTheme="minorHAnsi" w:hAnsiTheme="minorHAnsi" w:cs="Arial"/>
            <w:sz w:val="22"/>
            <w:szCs w:val="22"/>
          </w:rPr>
          <w:t>j.patrick@qub.ac.uk</w:t>
        </w:r>
      </w:hyperlink>
    </w:p>
    <w:p w:rsidR="0035719D" w:rsidRDefault="0035719D">
      <w:pPr>
        <w:rPr>
          <w:rFonts w:asciiTheme="minorHAnsi" w:hAnsiTheme="minorHAnsi" w:cs="Arial"/>
          <w:sz w:val="22"/>
          <w:szCs w:val="22"/>
        </w:rPr>
      </w:pPr>
    </w:p>
    <w:p w:rsidR="0035719D" w:rsidRDefault="0035719D">
      <w:pPr>
        <w:rPr>
          <w:rFonts w:asciiTheme="minorHAnsi" w:hAnsiTheme="minorHAnsi" w:cs="Arial"/>
          <w:b/>
          <w:sz w:val="26"/>
          <w:szCs w:val="26"/>
        </w:rPr>
      </w:pPr>
      <w:r>
        <w:rPr>
          <w:rFonts w:asciiTheme="minorHAnsi" w:hAnsiTheme="minorHAnsi" w:cs="Arial"/>
          <w:b/>
          <w:sz w:val="26"/>
          <w:szCs w:val="26"/>
        </w:rPr>
        <w:t xml:space="preserve">School of Geography, Archaeology and </w:t>
      </w:r>
      <w:proofErr w:type="spellStart"/>
      <w:r>
        <w:rPr>
          <w:rFonts w:asciiTheme="minorHAnsi" w:hAnsiTheme="minorHAnsi" w:cs="Arial"/>
          <w:b/>
          <w:sz w:val="26"/>
          <w:szCs w:val="26"/>
        </w:rPr>
        <w:t>Palaeoecology</w:t>
      </w:r>
      <w:proofErr w:type="spellEnd"/>
    </w:p>
    <w:p w:rsidR="0035719D" w:rsidRDefault="0035719D">
      <w:pPr>
        <w:rPr>
          <w:rFonts w:asciiTheme="minorHAnsi" w:hAnsiTheme="minorHAnsi" w:cs="Arial"/>
          <w:sz w:val="22"/>
          <w:szCs w:val="22"/>
        </w:rPr>
      </w:pPr>
      <w:r>
        <w:rPr>
          <w:rFonts w:asciiTheme="minorHAnsi" w:hAnsiTheme="minorHAnsi" w:cs="Arial"/>
          <w:sz w:val="22"/>
          <w:szCs w:val="22"/>
        </w:rPr>
        <w:t>John Meneely</w:t>
      </w:r>
      <w:r w:rsidR="00372512">
        <w:rPr>
          <w:rFonts w:asciiTheme="minorHAnsi" w:hAnsiTheme="minorHAnsi" w:cs="Arial"/>
          <w:sz w:val="22"/>
          <w:szCs w:val="22"/>
        </w:rPr>
        <w:tab/>
      </w:r>
      <w:r w:rsidR="00372512">
        <w:rPr>
          <w:rFonts w:asciiTheme="minorHAnsi" w:hAnsiTheme="minorHAnsi" w:cs="Arial"/>
          <w:sz w:val="22"/>
          <w:szCs w:val="22"/>
        </w:rPr>
        <w:tab/>
      </w:r>
      <w:r w:rsidR="00372512">
        <w:rPr>
          <w:rFonts w:asciiTheme="minorHAnsi" w:hAnsiTheme="minorHAnsi" w:cs="Arial"/>
          <w:sz w:val="22"/>
          <w:szCs w:val="22"/>
        </w:rPr>
        <w:tab/>
      </w:r>
      <w:r w:rsidR="00372512">
        <w:rPr>
          <w:rFonts w:asciiTheme="minorHAnsi" w:hAnsiTheme="minorHAnsi" w:cs="Arial"/>
          <w:sz w:val="22"/>
          <w:szCs w:val="22"/>
        </w:rPr>
        <w:tab/>
        <w:t>Stephen Hoper</w:t>
      </w:r>
    </w:p>
    <w:p w:rsidR="0035719D" w:rsidRDefault="0035719D">
      <w:pPr>
        <w:rPr>
          <w:rFonts w:asciiTheme="minorHAnsi" w:hAnsiTheme="minorHAnsi" w:cs="Arial"/>
          <w:sz w:val="22"/>
          <w:szCs w:val="22"/>
        </w:rPr>
      </w:pPr>
      <w:r>
        <w:rPr>
          <w:rFonts w:asciiTheme="minorHAnsi" w:hAnsiTheme="minorHAnsi" w:cs="Arial"/>
          <w:sz w:val="22"/>
          <w:szCs w:val="22"/>
        </w:rPr>
        <w:t>Tel: 02890 973930</w:t>
      </w:r>
      <w:r w:rsidR="00372512">
        <w:rPr>
          <w:rFonts w:asciiTheme="minorHAnsi" w:hAnsiTheme="minorHAnsi" w:cs="Arial"/>
          <w:sz w:val="22"/>
          <w:szCs w:val="22"/>
        </w:rPr>
        <w:tab/>
      </w:r>
      <w:r w:rsidR="00372512">
        <w:rPr>
          <w:rFonts w:asciiTheme="minorHAnsi" w:hAnsiTheme="minorHAnsi" w:cs="Arial"/>
          <w:sz w:val="22"/>
          <w:szCs w:val="22"/>
        </w:rPr>
        <w:tab/>
      </w:r>
      <w:r w:rsidR="00372512">
        <w:rPr>
          <w:rFonts w:asciiTheme="minorHAnsi" w:hAnsiTheme="minorHAnsi" w:cs="Arial"/>
          <w:sz w:val="22"/>
          <w:szCs w:val="22"/>
        </w:rPr>
        <w:tab/>
        <w:t>Tel: 02890 973104</w:t>
      </w:r>
    </w:p>
    <w:p w:rsidR="00372512" w:rsidRDefault="0035719D" w:rsidP="00372512">
      <w:pPr>
        <w:rPr>
          <w:rFonts w:asciiTheme="minorHAnsi" w:hAnsiTheme="minorHAnsi" w:cs="Arial"/>
          <w:sz w:val="22"/>
          <w:szCs w:val="22"/>
        </w:rPr>
      </w:pPr>
      <w:r>
        <w:rPr>
          <w:rFonts w:asciiTheme="minorHAnsi" w:hAnsiTheme="minorHAnsi" w:cs="Arial"/>
          <w:sz w:val="22"/>
          <w:szCs w:val="22"/>
        </w:rPr>
        <w:t xml:space="preserve">Email: </w:t>
      </w:r>
      <w:hyperlink r:id="rId26" w:history="1">
        <w:r w:rsidRPr="007C022E">
          <w:rPr>
            <w:rStyle w:val="Hyperlink"/>
            <w:rFonts w:asciiTheme="minorHAnsi" w:hAnsiTheme="minorHAnsi" w:cs="Arial"/>
            <w:sz w:val="22"/>
            <w:szCs w:val="22"/>
          </w:rPr>
          <w:t>j.meneely@qub.ac.uk</w:t>
        </w:r>
      </w:hyperlink>
      <w:r w:rsidR="00372512">
        <w:rPr>
          <w:rFonts w:asciiTheme="minorHAnsi" w:hAnsiTheme="minorHAnsi" w:cs="Arial"/>
          <w:sz w:val="22"/>
          <w:szCs w:val="22"/>
        </w:rPr>
        <w:tab/>
      </w:r>
      <w:r w:rsidR="00372512">
        <w:rPr>
          <w:rFonts w:asciiTheme="minorHAnsi" w:hAnsiTheme="minorHAnsi" w:cs="Arial"/>
          <w:sz w:val="22"/>
          <w:szCs w:val="22"/>
        </w:rPr>
        <w:tab/>
        <w:t xml:space="preserve">Email: </w:t>
      </w:r>
      <w:hyperlink r:id="rId27" w:history="1">
        <w:r w:rsidR="00372512" w:rsidRPr="007C022E">
          <w:rPr>
            <w:rStyle w:val="Hyperlink"/>
            <w:rFonts w:asciiTheme="minorHAnsi" w:hAnsiTheme="minorHAnsi" w:cs="Arial"/>
            <w:sz w:val="22"/>
            <w:szCs w:val="22"/>
          </w:rPr>
          <w:t>s.hoper@qub.ac.uk</w:t>
        </w:r>
      </w:hyperlink>
    </w:p>
    <w:p w:rsidR="0035719D" w:rsidRDefault="0035719D">
      <w:pPr>
        <w:rPr>
          <w:rFonts w:asciiTheme="minorHAnsi" w:hAnsiTheme="minorHAnsi" w:cs="Arial"/>
          <w:sz w:val="22"/>
          <w:szCs w:val="22"/>
        </w:rPr>
      </w:pPr>
    </w:p>
    <w:p w:rsidR="0035719D" w:rsidRDefault="0035719D">
      <w:pPr>
        <w:rPr>
          <w:rFonts w:asciiTheme="minorHAnsi" w:hAnsiTheme="minorHAnsi" w:cs="Arial"/>
          <w:b/>
          <w:sz w:val="26"/>
          <w:szCs w:val="26"/>
        </w:rPr>
      </w:pPr>
      <w:r w:rsidRPr="0035719D">
        <w:rPr>
          <w:rFonts w:asciiTheme="minorHAnsi" w:hAnsiTheme="minorHAnsi" w:cs="Arial"/>
          <w:b/>
          <w:sz w:val="26"/>
          <w:szCs w:val="26"/>
        </w:rPr>
        <w:t>School of Dentistry</w:t>
      </w:r>
    </w:p>
    <w:p w:rsidR="0035719D" w:rsidRDefault="0035719D">
      <w:pPr>
        <w:rPr>
          <w:rFonts w:asciiTheme="minorHAnsi" w:hAnsiTheme="minorHAnsi" w:cs="Arial"/>
          <w:sz w:val="22"/>
          <w:szCs w:val="22"/>
        </w:rPr>
      </w:pPr>
      <w:r>
        <w:rPr>
          <w:rFonts w:asciiTheme="minorHAnsi" w:hAnsiTheme="minorHAnsi" w:cs="Arial"/>
          <w:sz w:val="22"/>
          <w:szCs w:val="22"/>
        </w:rPr>
        <w:t>Lindsay Geary</w:t>
      </w:r>
    </w:p>
    <w:p w:rsidR="0035719D" w:rsidRDefault="0035719D">
      <w:pPr>
        <w:rPr>
          <w:rFonts w:asciiTheme="minorHAnsi" w:hAnsiTheme="minorHAnsi" w:cs="Arial"/>
          <w:sz w:val="22"/>
          <w:szCs w:val="22"/>
        </w:rPr>
      </w:pPr>
      <w:r>
        <w:rPr>
          <w:rFonts w:asciiTheme="minorHAnsi" w:hAnsiTheme="minorHAnsi" w:cs="Arial"/>
          <w:sz w:val="22"/>
          <w:szCs w:val="22"/>
        </w:rPr>
        <w:t>Tel: 02890 634163</w:t>
      </w:r>
    </w:p>
    <w:p w:rsidR="0035719D" w:rsidRPr="0035719D" w:rsidRDefault="0035719D">
      <w:pPr>
        <w:rPr>
          <w:rFonts w:asciiTheme="minorHAnsi" w:hAnsiTheme="minorHAnsi" w:cs="Arial"/>
          <w:sz w:val="22"/>
          <w:szCs w:val="22"/>
        </w:rPr>
      </w:pPr>
      <w:r>
        <w:rPr>
          <w:rFonts w:asciiTheme="minorHAnsi" w:hAnsiTheme="minorHAnsi" w:cs="Arial"/>
          <w:sz w:val="22"/>
          <w:szCs w:val="22"/>
        </w:rPr>
        <w:t xml:space="preserve">Email: </w:t>
      </w:r>
      <w:hyperlink r:id="rId28" w:history="1">
        <w:r w:rsidRPr="007C022E">
          <w:rPr>
            <w:rStyle w:val="Hyperlink"/>
            <w:rFonts w:asciiTheme="minorHAnsi" w:hAnsiTheme="minorHAnsi" w:cs="Arial"/>
            <w:sz w:val="22"/>
            <w:szCs w:val="22"/>
          </w:rPr>
          <w:t>l.geary@qub.ac.uk</w:t>
        </w:r>
      </w:hyperlink>
    </w:p>
    <w:p w:rsidR="008C244F" w:rsidRPr="008C244F" w:rsidRDefault="008C244F">
      <w:pPr>
        <w:rPr>
          <w:rFonts w:asciiTheme="minorHAnsi" w:hAnsiTheme="minorHAnsi" w:cs="Arial"/>
          <w:sz w:val="22"/>
          <w:szCs w:val="22"/>
        </w:rPr>
      </w:pPr>
    </w:p>
    <w:sectPr w:rsidR="008C244F" w:rsidRPr="008C244F" w:rsidSect="00BB18EA">
      <w:headerReference w:type="default" r:id="rId29"/>
      <w:footerReference w:type="default" r:id="rId30"/>
      <w:headerReference w:type="first" r:id="rId31"/>
      <w:footerReference w:type="first" r:id="rId32"/>
      <w:pgSz w:w="11909" w:h="16834" w:code="9"/>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98" w:rsidRDefault="00472198">
      <w:r>
        <w:separator/>
      </w:r>
    </w:p>
  </w:endnote>
  <w:endnote w:type="continuationSeparator" w:id="0">
    <w:p w:rsidR="00472198" w:rsidRDefault="0047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615828"/>
      <w:docPartObj>
        <w:docPartGallery w:val="Page Numbers (Bottom of Page)"/>
        <w:docPartUnique/>
      </w:docPartObj>
    </w:sdtPr>
    <w:sdtEndPr>
      <w:rPr>
        <w:noProof/>
      </w:rPr>
    </w:sdtEndPr>
    <w:sdtContent>
      <w:p w:rsidR="00BB18EA" w:rsidRDefault="00BB18EA">
        <w:pPr>
          <w:pStyle w:val="Footer"/>
          <w:jc w:val="right"/>
        </w:pPr>
        <w:r>
          <w:fldChar w:fldCharType="begin"/>
        </w:r>
        <w:r>
          <w:instrText xml:space="preserve"> PAGE   \* MERGEFORMAT </w:instrText>
        </w:r>
        <w:r>
          <w:fldChar w:fldCharType="separate"/>
        </w:r>
        <w:r w:rsidR="00634178">
          <w:rPr>
            <w:noProof/>
          </w:rPr>
          <w:t>2</w:t>
        </w:r>
        <w:r>
          <w:rPr>
            <w:noProof/>
          </w:rPr>
          <w:fldChar w:fldCharType="end"/>
        </w:r>
      </w:p>
    </w:sdtContent>
  </w:sdt>
  <w:p w:rsidR="00634178" w:rsidRDefault="00634178" w:rsidP="00634178">
    <w:pPr>
      <w:pStyle w:val="Footer"/>
    </w:pPr>
    <w:r>
      <w:t xml:space="preserve">Trevor </w:t>
    </w:r>
    <w:proofErr w:type="gramStart"/>
    <w:r>
      <w:t xml:space="preserve">Sewell  </w:t>
    </w:r>
    <w:proofErr w:type="spellStart"/>
    <w:r>
      <w:t>ext</w:t>
    </w:r>
    <w:proofErr w:type="spellEnd"/>
    <w:proofErr w:type="gramEnd"/>
    <w:r>
      <w:t xml:space="preserve"> 5579</w:t>
    </w:r>
    <w:r>
      <w:tab/>
      <w:t xml:space="preserve">  mobile 07831867449   </w:t>
    </w:r>
    <w:r>
      <w:tab/>
      <w:t>t.sewell@qub.ac.uk</w:t>
    </w:r>
  </w:p>
  <w:p w:rsidR="00531B82" w:rsidRDefault="00634178" w:rsidP="00634178">
    <w:pPr>
      <w:pStyle w:val="Footer"/>
    </w:pPr>
    <w:r>
      <w:tab/>
      <w:t>25/11/14</w:t>
    </w:r>
    <w:r>
      <w:tab/>
      <w:t>Issue No.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78" w:rsidRDefault="00634178">
    <w:pPr>
      <w:pStyle w:val="Footer"/>
    </w:pPr>
    <w:r>
      <w:t xml:space="preserve">Trevor </w:t>
    </w:r>
    <w:proofErr w:type="gramStart"/>
    <w:r>
      <w:t xml:space="preserve">Sewell  </w:t>
    </w:r>
    <w:proofErr w:type="spellStart"/>
    <w:r>
      <w:t>ext</w:t>
    </w:r>
    <w:proofErr w:type="spellEnd"/>
    <w:proofErr w:type="gramEnd"/>
    <w:r>
      <w:t xml:space="preserve"> 5579</w:t>
    </w:r>
    <w:r>
      <w:tab/>
      <w:t xml:space="preserve">  mobile 07831867449   </w:t>
    </w:r>
    <w:r>
      <w:tab/>
    </w:r>
    <w:hyperlink r:id="rId1" w:history="1">
      <w:r w:rsidRPr="00223A90">
        <w:rPr>
          <w:rStyle w:val="Hyperlink"/>
        </w:rPr>
        <w:t>t.sewell@qub.ac.uk</w:t>
      </w:r>
    </w:hyperlink>
  </w:p>
  <w:p w:rsidR="00BB18EA" w:rsidRDefault="00634178">
    <w:pPr>
      <w:pStyle w:val="Footer"/>
    </w:pPr>
    <w:r>
      <w:tab/>
      <w:t>25/11/14</w:t>
    </w:r>
    <w:r>
      <w:tab/>
      <w:t>Issue No.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98" w:rsidRDefault="00472198">
      <w:r>
        <w:separator/>
      </w:r>
    </w:p>
  </w:footnote>
  <w:footnote w:type="continuationSeparator" w:id="0">
    <w:p w:rsidR="00472198" w:rsidRDefault="00472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CF" w:rsidRDefault="007772CF">
    <w:pPr>
      <w:pStyle w:val="Header"/>
    </w:pPr>
    <w:r>
      <w:rPr>
        <w:noProof/>
        <w:lang w:val="en-IE" w:eastAsia="en-IE"/>
      </w:rPr>
      <w:drawing>
        <wp:inline distT="0" distB="0" distL="0" distR="0" wp14:anchorId="2C386323" wp14:editId="0A3FEF6A">
          <wp:extent cx="2707005"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1036320"/>
                  </a:xfrm>
                  <a:prstGeom prst="rect">
                    <a:avLst/>
                  </a:prstGeom>
                  <a:noFill/>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24" w:rsidRDefault="00B93324">
    <w:pPr>
      <w:pStyle w:val="Header"/>
    </w:pPr>
  </w:p>
  <w:p w:rsidR="00B93324" w:rsidRDefault="00B93324">
    <w:pPr>
      <w:pStyle w:val="Header"/>
    </w:pPr>
    <w:r>
      <w:rPr>
        <w:noProof/>
        <w:lang w:val="en-IE" w:eastAsia="en-IE"/>
      </w:rPr>
      <w:drawing>
        <wp:inline distT="0" distB="0" distL="0" distR="0" wp14:anchorId="46C8B5A8" wp14:editId="1CEDDA3B">
          <wp:extent cx="2707005" cy="1036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10363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5D8"/>
    <w:multiLevelType w:val="hybridMultilevel"/>
    <w:tmpl w:val="D2A0C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B67A6"/>
    <w:multiLevelType w:val="hybridMultilevel"/>
    <w:tmpl w:val="0EF2D1EE"/>
    <w:lvl w:ilvl="0" w:tplc="0576CF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8D3C9F"/>
    <w:multiLevelType w:val="multilevel"/>
    <w:tmpl w:val="CBDAE76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665C93"/>
    <w:multiLevelType w:val="multilevel"/>
    <w:tmpl w:val="7914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3749A"/>
    <w:multiLevelType w:val="hybridMultilevel"/>
    <w:tmpl w:val="35B6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BC4268"/>
    <w:multiLevelType w:val="hybridMultilevel"/>
    <w:tmpl w:val="20444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81FA1"/>
    <w:multiLevelType w:val="multilevel"/>
    <w:tmpl w:val="7D2EF3C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2BE7E92"/>
    <w:multiLevelType w:val="multilevel"/>
    <w:tmpl w:val="B17A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E540F"/>
    <w:multiLevelType w:val="hybridMultilevel"/>
    <w:tmpl w:val="7EA86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FB6427"/>
    <w:multiLevelType w:val="hybridMultilevel"/>
    <w:tmpl w:val="CCDE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1C4719"/>
    <w:multiLevelType w:val="multilevel"/>
    <w:tmpl w:val="754E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4A49B6"/>
    <w:multiLevelType w:val="multilevel"/>
    <w:tmpl w:val="FF7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304D5"/>
    <w:multiLevelType w:val="hybridMultilevel"/>
    <w:tmpl w:val="887A1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FC0E9D"/>
    <w:multiLevelType w:val="hybridMultilevel"/>
    <w:tmpl w:val="61A6A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3629F1"/>
    <w:multiLevelType w:val="hybridMultilevel"/>
    <w:tmpl w:val="8A7C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9F6734"/>
    <w:multiLevelType w:val="hybridMultilevel"/>
    <w:tmpl w:val="0BF2A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761FF6"/>
    <w:multiLevelType w:val="hybridMultilevel"/>
    <w:tmpl w:val="D4AC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F14E99"/>
    <w:multiLevelType w:val="hybridMultilevel"/>
    <w:tmpl w:val="2DDE0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274179"/>
    <w:multiLevelType w:val="hybridMultilevel"/>
    <w:tmpl w:val="1F0E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A54E44"/>
    <w:multiLevelType w:val="hybridMultilevel"/>
    <w:tmpl w:val="E7E867C0"/>
    <w:lvl w:ilvl="0" w:tplc="F122397E">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BD34F1"/>
    <w:multiLevelType w:val="hybridMultilevel"/>
    <w:tmpl w:val="1BC84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D10221"/>
    <w:multiLevelType w:val="hybridMultilevel"/>
    <w:tmpl w:val="A61CEACC"/>
    <w:lvl w:ilvl="0" w:tplc="2440FBE0">
      <w:start w:val="1"/>
      <w:numFmt w:val="decimal"/>
      <w:lvlText w:val="%1."/>
      <w:lvlJc w:val="left"/>
      <w:pPr>
        <w:ind w:left="786" w:hanging="360"/>
      </w:pPr>
      <w:rPr>
        <w:rFonts w:asciiTheme="minorHAnsi" w:eastAsia="Times New Roman" w:hAnsiTheme="minorHAnsi" w:cs="Times New Roman"/>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595723C2"/>
    <w:multiLevelType w:val="multilevel"/>
    <w:tmpl w:val="15689C4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5A204056"/>
    <w:multiLevelType w:val="hybridMultilevel"/>
    <w:tmpl w:val="B98E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512FF4"/>
    <w:multiLevelType w:val="hybridMultilevel"/>
    <w:tmpl w:val="1CD8D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9D39F4"/>
    <w:multiLevelType w:val="multilevel"/>
    <w:tmpl w:val="EBDC0328"/>
    <w:lvl w:ilvl="0">
      <w:start w:val="1"/>
      <w:numFmt w:val="decimal"/>
      <w:lvlText w:val="%1."/>
      <w:lvlJc w:val="left"/>
      <w:pPr>
        <w:ind w:left="360" w:hanging="360"/>
      </w:pPr>
      <w:rPr>
        <w:rFonts w:hint="default"/>
        <w:b w:val="0"/>
        <w:sz w:val="26"/>
        <w:szCs w:val="26"/>
      </w:rPr>
    </w:lvl>
    <w:lvl w:ilvl="1">
      <w:start w:val="1"/>
      <w:numFmt w:val="decimal"/>
      <w:lvlText w:val="%1.%2."/>
      <w:lvlJc w:val="left"/>
      <w:pPr>
        <w:ind w:left="341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0B446D"/>
    <w:multiLevelType w:val="multilevel"/>
    <w:tmpl w:val="BCF0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241604"/>
    <w:multiLevelType w:val="multilevel"/>
    <w:tmpl w:val="B29A3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0C3F00"/>
    <w:multiLevelType w:val="hybridMultilevel"/>
    <w:tmpl w:val="61AC86DC"/>
    <w:lvl w:ilvl="0" w:tplc="4ABEE1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403D4A"/>
    <w:multiLevelType w:val="hybridMultilevel"/>
    <w:tmpl w:val="D9B0F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11"/>
  </w:num>
  <w:num w:numId="5">
    <w:abstractNumId w:val="10"/>
  </w:num>
  <w:num w:numId="6">
    <w:abstractNumId w:val="26"/>
  </w:num>
  <w:num w:numId="7">
    <w:abstractNumId w:val="27"/>
  </w:num>
  <w:num w:numId="8">
    <w:abstractNumId w:val="9"/>
  </w:num>
  <w:num w:numId="9">
    <w:abstractNumId w:val="5"/>
  </w:num>
  <w:num w:numId="10">
    <w:abstractNumId w:val="28"/>
  </w:num>
  <w:num w:numId="11">
    <w:abstractNumId w:val="25"/>
  </w:num>
  <w:num w:numId="12">
    <w:abstractNumId w:val="29"/>
  </w:num>
  <w:num w:numId="13">
    <w:abstractNumId w:val="20"/>
  </w:num>
  <w:num w:numId="14">
    <w:abstractNumId w:val="17"/>
  </w:num>
  <w:num w:numId="15">
    <w:abstractNumId w:val="12"/>
  </w:num>
  <w:num w:numId="16">
    <w:abstractNumId w:val="24"/>
  </w:num>
  <w:num w:numId="17">
    <w:abstractNumId w:val="2"/>
  </w:num>
  <w:num w:numId="18">
    <w:abstractNumId w:val="22"/>
  </w:num>
  <w:num w:numId="19">
    <w:abstractNumId w:val="6"/>
  </w:num>
  <w:num w:numId="20">
    <w:abstractNumId w:val="4"/>
  </w:num>
  <w:num w:numId="21">
    <w:abstractNumId w:val="16"/>
  </w:num>
  <w:num w:numId="22">
    <w:abstractNumId w:val="23"/>
  </w:num>
  <w:num w:numId="23">
    <w:abstractNumId w:val="18"/>
  </w:num>
  <w:num w:numId="24">
    <w:abstractNumId w:val="15"/>
  </w:num>
  <w:num w:numId="25">
    <w:abstractNumId w:val="14"/>
  </w:num>
  <w:num w:numId="26">
    <w:abstractNumId w:val="0"/>
  </w:num>
  <w:num w:numId="27">
    <w:abstractNumId w:val="21"/>
  </w:num>
  <w:num w:numId="28">
    <w:abstractNumId w:val="8"/>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F8"/>
    <w:rsid w:val="00004090"/>
    <w:rsid w:val="00032913"/>
    <w:rsid w:val="00036B22"/>
    <w:rsid w:val="00063358"/>
    <w:rsid w:val="000B2AED"/>
    <w:rsid w:val="000B733A"/>
    <w:rsid w:val="000B772F"/>
    <w:rsid w:val="000D465C"/>
    <w:rsid w:val="000E74D7"/>
    <w:rsid w:val="00103E7C"/>
    <w:rsid w:val="001344DA"/>
    <w:rsid w:val="0016393C"/>
    <w:rsid w:val="001732E8"/>
    <w:rsid w:val="0019616D"/>
    <w:rsid w:val="001A3F1A"/>
    <w:rsid w:val="001A546C"/>
    <w:rsid w:val="001A6503"/>
    <w:rsid w:val="001E1AC6"/>
    <w:rsid w:val="001F0078"/>
    <w:rsid w:val="001F6990"/>
    <w:rsid w:val="00230654"/>
    <w:rsid w:val="002345B0"/>
    <w:rsid w:val="00255FDD"/>
    <w:rsid w:val="00271E0C"/>
    <w:rsid w:val="002C5EAA"/>
    <w:rsid w:val="002E0E61"/>
    <w:rsid w:val="002F5AE3"/>
    <w:rsid w:val="00324658"/>
    <w:rsid w:val="003356FD"/>
    <w:rsid w:val="00352A2D"/>
    <w:rsid w:val="0035719D"/>
    <w:rsid w:val="00372512"/>
    <w:rsid w:val="003758AB"/>
    <w:rsid w:val="003B0A06"/>
    <w:rsid w:val="003B2064"/>
    <w:rsid w:val="00405AEE"/>
    <w:rsid w:val="00412DAE"/>
    <w:rsid w:val="004414D2"/>
    <w:rsid w:val="00472198"/>
    <w:rsid w:val="00477F65"/>
    <w:rsid w:val="00480A18"/>
    <w:rsid w:val="00495335"/>
    <w:rsid w:val="004A7F7F"/>
    <w:rsid w:val="004C674D"/>
    <w:rsid w:val="004D766B"/>
    <w:rsid w:val="004E703E"/>
    <w:rsid w:val="004F138C"/>
    <w:rsid w:val="00501F7F"/>
    <w:rsid w:val="005231EC"/>
    <w:rsid w:val="00531B82"/>
    <w:rsid w:val="00542E27"/>
    <w:rsid w:val="00552BF8"/>
    <w:rsid w:val="00580845"/>
    <w:rsid w:val="00586AED"/>
    <w:rsid w:val="005E1E23"/>
    <w:rsid w:val="005E4FA4"/>
    <w:rsid w:val="005F16FD"/>
    <w:rsid w:val="005F6136"/>
    <w:rsid w:val="005F6E7B"/>
    <w:rsid w:val="0060033E"/>
    <w:rsid w:val="00610333"/>
    <w:rsid w:val="00620941"/>
    <w:rsid w:val="00626469"/>
    <w:rsid w:val="00634178"/>
    <w:rsid w:val="00650D0C"/>
    <w:rsid w:val="00672424"/>
    <w:rsid w:val="0067535C"/>
    <w:rsid w:val="006853B8"/>
    <w:rsid w:val="00690D8E"/>
    <w:rsid w:val="006B082E"/>
    <w:rsid w:val="006B15E9"/>
    <w:rsid w:val="006E49C8"/>
    <w:rsid w:val="00703495"/>
    <w:rsid w:val="0071502C"/>
    <w:rsid w:val="00727EF1"/>
    <w:rsid w:val="00732602"/>
    <w:rsid w:val="0074092D"/>
    <w:rsid w:val="00747B2C"/>
    <w:rsid w:val="007772CF"/>
    <w:rsid w:val="00781456"/>
    <w:rsid w:val="007928C6"/>
    <w:rsid w:val="00794B29"/>
    <w:rsid w:val="007A52F1"/>
    <w:rsid w:val="007C0937"/>
    <w:rsid w:val="007D44D4"/>
    <w:rsid w:val="007E7384"/>
    <w:rsid w:val="007F2D2E"/>
    <w:rsid w:val="00800253"/>
    <w:rsid w:val="0081166E"/>
    <w:rsid w:val="008226AE"/>
    <w:rsid w:val="00824046"/>
    <w:rsid w:val="008652FC"/>
    <w:rsid w:val="008672C4"/>
    <w:rsid w:val="008A0763"/>
    <w:rsid w:val="008C244F"/>
    <w:rsid w:val="008C2FB2"/>
    <w:rsid w:val="008D12BA"/>
    <w:rsid w:val="00920E60"/>
    <w:rsid w:val="009269A0"/>
    <w:rsid w:val="00942F32"/>
    <w:rsid w:val="00945552"/>
    <w:rsid w:val="009831ED"/>
    <w:rsid w:val="009976F0"/>
    <w:rsid w:val="009A5EEA"/>
    <w:rsid w:val="009B0286"/>
    <w:rsid w:val="009C06A3"/>
    <w:rsid w:val="009E2A06"/>
    <w:rsid w:val="009F6E01"/>
    <w:rsid w:val="00A05CB7"/>
    <w:rsid w:val="00A05F0E"/>
    <w:rsid w:val="00A43B6B"/>
    <w:rsid w:val="00A85367"/>
    <w:rsid w:val="00A85BD1"/>
    <w:rsid w:val="00AA3F7E"/>
    <w:rsid w:val="00AE5FC6"/>
    <w:rsid w:val="00B11E4C"/>
    <w:rsid w:val="00B146B5"/>
    <w:rsid w:val="00B156D0"/>
    <w:rsid w:val="00B26AC7"/>
    <w:rsid w:val="00B330F8"/>
    <w:rsid w:val="00B346E0"/>
    <w:rsid w:val="00B409AC"/>
    <w:rsid w:val="00B66F72"/>
    <w:rsid w:val="00B70C54"/>
    <w:rsid w:val="00B93324"/>
    <w:rsid w:val="00BA4A5A"/>
    <w:rsid w:val="00BB18EA"/>
    <w:rsid w:val="00BC1E29"/>
    <w:rsid w:val="00BE7F3F"/>
    <w:rsid w:val="00BF1785"/>
    <w:rsid w:val="00BF5D01"/>
    <w:rsid w:val="00BF7DFE"/>
    <w:rsid w:val="00C17D95"/>
    <w:rsid w:val="00C2699B"/>
    <w:rsid w:val="00C456E8"/>
    <w:rsid w:val="00C465DB"/>
    <w:rsid w:val="00C81568"/>
    <w:rsid w:val="00C9032D"/>
    <w:rsid w:val="00C93C9B"/>
    <w:rsid w:val="00C95AD9"/>
    <w:rsid w:val="00C95EC6"/>
    <w:rsid w:val="00D94F8B"/>
    <w:rsid w:val="00DB4DEC"/>
    <w:rsid w:val="00DC2FE8"/>
    <w:rsid w:val="00DD3FA5"/>
    <w:rsid w:val="00DE5067"/>
    <w:rsid w:val="00E41C67"/>
    <w:rsid w:val="00E41FFC"/>
    <w:rsid w:val="00E43654"/>
    <w:rsid w:val="00E50E9C"/>
    <w:rsid w:val="00EA5103"/>
    <w:rsid w:val="00EE1FD1"/>
    <w:rsid w:val="00EF69BC"/>
    <w:rsid w:val="00F0194C"/>
    <w:rsid w:val="00F4337B"/>
    <w:rsid w:val="00F6309B"/>
    <w:rsid w:val="00F72113"/>
    <w:rsid w:val="00FA2891"/>
    <w:rsid w:val="00FB36CE"/>
    <w:rsid w:val="00FB5718"/>
    <w:rsid w:val="00FD3B36"/>
    <w:rsid w:val="00FF1252"/>
    <w:rsid w:val="00FF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78"/>
    <w:rPr>
      <w:lang w:eastAsia="en-US"/>
    </w:rPr>
  </w:style>
  <w:style w:type="paragraph" w:styleId="Heading1">
    <w:name w:val="heading 1"/>
    <w:basedOn w:val="Normal"/>
    <w:next w:val="Normal"/>
    <w:qFormat/>
    <w:rsid w:val="00727EF1"/>
    <w:pPr>
      <w:keepNext/>
      <w:outlineLvl w:val="0"/>
    </w:pPr>
    <w:rPr>
      <w:rFonts w:ascii="Arial" w:hAnsi="Arial"/>
      <w:b/>
      <w:caps/>
      <w:sz w:val="24"/>
    </w:rPr>
  </w:style>
  <w:style w:type="paragraph" w:styleId="Heading2">
    <w:name w:val="heading 2"/>
    <w:basedOn w:val="Normal"/>
    <w:next w:val="Normal"/>
    <w:link w:val="Heading2Char"/>
    <w:semiHidden/>
    <w:unhideWhenUsed/>
    <w:qFormat/>
    <w:rsid w:val="007034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7EF1"/>
    <w:rPr>
      <w:rFonts w:ascii="Arial" w:hAnsi="Arial"/>
      <w:b/>
      <w:sz w:val="28"/>
    </w:rPr>
  </w:style>
  <w:style w:type="paragraph" w:styleId="Title">
    <w:name w:val="Title"/>
    <w:basedOn w:val="Normal"/>
    <w:qFormat/>
    <w:rsid w:val="00727EF1"/>
    <w:pPr>
      <w:jc w:val="center"/>
    </w:pPr>
    <w:rPr>
      <w:rFonts w:ascii="Arial" w:hAnsi="Arial"/>
      <w:b/>
      <w:sz w:val="24"/>
      <w:u w:val="single"/>
    </w:rPr>
  </w:style>
  <w:style w:type="paragraph" w:styleId="BodyText2">
    <w:name w:val="Body Text 2"/>
    <w:basedOn w:val="Normal"/>
    <w:rsid w:val="00727EF1"/>
    <w:rPr>
      <w:rFonts w:ascii="Arial" w:hAnsi="Arial"/>
      <w:bCs/>
      <w:sz w:val="24"/>
    </w:rPr>
  </w:style>
  <w:style w:type="paragraph" w:styleId="BalloonText">
    <w:name w:val="Balloon Text"/>
    <w:basedOn w:val="Normal"/>
    <w:semiHidden/>
    <w:rsid w:val="007E7384"/>
    <w:rPr>
      <w:rFonts w:ascii="Tahoma" w:hAnsi="Tahoma" w:cs="Tahoma"/>
      <w:sz w:val="16"/>
      <w:szCs w:val="16"/>
    </w:rPr>
  </w:style>
  <w:style w:type="paragraph" w:styleId="Header">
    <w:name w:val="header"/>
    <w:basedOn w:val="Normal"/>
    <w:link w:val="HeaderChar"/>
    <w:uiPriority w:val="99"/>
    <w:rsid w:val="00531B82"/>
    <w:pPr>
      <w:tabs>
        <w:tab w:val="center" w:pos="4153"/>
        <w:tab w:val="right" w:pos="8306"/>
      </w:tabs>
    </w:pPr>
  </w:style>
  <w:style w:type="paragraph" w:styleId="Footer">
    <w:name w:val="footer"/>
    <w:basedOn w:val="Normal"/>
    <w:link w:val="FooterChar"/>
    <w:uiPriority w:val="99"/>
    <w:rsid w:val="00531B82"/>
    <w:pPr>
      <w:tabs>
        <w:tab w:val="center" w:pos="4153"/>
        <w:tab w:val="right" w:pos="8306"/>
      </w:tabs>
    </w:pPr>
  </w:style>
  <w:style w:type="character" w:styleId="PageNumber">
    <w:name w:val="page number"/>
    <w:basedOn w:val="DefaultParagraphFont"/>
    <w:rsid w:val="00531B82"/>
  </w:style>
  <w:style w:type="paragraph" w:styleId="NoSpacing">
    <w:name w:val="No Spacing"/>
    <w:uiPriority w:val="1"/>
    <w:qFormat/>
    <w:rsid w:val="001A6503"/>
    <w:rPr>
      <w:rFonts w:asciiTheme="minorHAnsi" w:eastAsiaTheme="minorHAnsi" w:hAnsiTheme="minorHAnsi" w:cstheme="minorBidi"/>
      <w:sz w:val="22"/>
      <w:szCs w:val="22"/>
      <w:lang w:eastAsia="en-US"/>
    </w:rPr>
  </w:style>
  <w:style w:type="paragraph" w:customStyle="1" w:styleId="Default">
    <w:name w:val="Default"/>
    <w:rsid w:val="001A6503"/>
    <w:pPr>
      <w:autoSpaceDE w:val="0"/>
      <w:autoSpaceDN w:val="0"/>
      <w:adjustRightInd w:val="0"/>
    </w:pPr>
    <w:rPr>
      <w:color w:val="000000"/>
      <w:sz w:val="24"/>
      <w:szCs w:val="24"/>
    </w:rPr>
  </w:style>
  <w:style w:type="paragraph" w:styleId="ListParagraph">
    <w:name w:val="List Paragraph"/>
    <w:basedOn w:val="Normal"/>
    <w:uiPriority w:val="34"/>
    <w:qFormat/>
    <w:rsid w:val="001344DA"/>
    <w:pPr>
      <w:ind w:left="720"/>
      <w:contextualSpacing/>
    </w:pPr>
  </w:style>
  <w:style w:type="character" w:styleId="Strong">
    <w:name w:val="Strong"/>
    <w:basedOn w:val="DefaultParagraphFont"/>
    <w:qFormat/>
    <w:rsid w:val="00DB4DEC"/>
    <w:rPr>
      <w:b/>
      <w:bCs/>
    </w:rPr>
  </w:style>
  <w:style w:type="paragraph" w:styleId="Subtitle">
    <w:name w:val="Subtitle"/>
    <w:basedOn w:val="Normal"/>
    <w:next w:val="Normal"/>
    <w:link w:val="SubtitleChar"/>
    <w:qFormat/>
    <w:rsid w:val="00DB4D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B4DEC"/>
    <w:rPr>
      <w:rFonts w:asciiTheme="majorHAnsi" w:eastAsiaTheme="majorEastAsia" w:hAnsiTheme="majorHAnsi" w:cstheme="majorBidi"/>
      <w:i/>
      <w:iCs/>
      <w:color w:val="4F81BD" w:themeColor="accent1"/>
      <w:spacing w:val="15"/>
      <w:sz w:val="24"/>
      <w:szCs w:val="24"/>
      <w:lang w:eastAsia="en-US"/>
    </w:rPr>
  </w:style>
  <w:style w:type="character" w:styleId="Hyperlink">
    <w:name w:val="Hyperlink"/>
    <w:basedOn w:val="DefaultParagraphFont"/>
    <w:rsid w:val="00501F7F"/>
    <w:rPr>
      <w:color w:val="0000FF" w:themeColor="hyperlink"/>
      <w:u w:val="single"/>
    </w:rPr>
  </w:style>
  <w:style w:type="table" w:styleId="TableGrid">
    <w:name w:val="Table Grid"/>
    <w:basedOn w:val="TableNormal"/>
    <w:rsid w:val="0070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03495"/>
    <w:rPr>
      <w:rFonts w:asciiTheme="majorHAnsi" w:eastAsiaTheme="majorEastAsia" w:hAnsiTheme="majorHAnsi" w:cstheme="majorBidi"/>
      <w:b/>
      <w:bCs/>
      <w:color w:val="4F81BD" w:themeColor="accent1"/>
      <w:sz w:val="26"/>
      <w:szCs w:val="26"/>
      <w:lang w:eastAsia="en-US"/>
    </w:rPr>
  </w:style>
  <w:style w:type="character" w:customStyle="1" w:styleId="FooterChar">
    <w:name w:val="Footer Char"/>
    <w:basedOn w:val="DefaultParagraphFont"/>
    <w:link w:val="Footer"/>
    <w:uiPriority w:val="99"/>
    <w:rsid w:val="00BB18EA"/>
    <w:rPr>
      <w:lang w:eastAsia="en-US"/>
    </w:rPr>
  </w:style>
  <w:style w:type="character" w:customStyle="1" w:styleId="HeaderChar">
    <w:name w:val="Header Char"/>
    <w:basedOn w:val="DefaultParagraphFont"/>
    <w:link w:val="Header"/>
    <w:uiPriority w:val="99"/>
    <w:rsid w:val="00B9332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78"/>
    <w:rPr>
      <w:lang w:eastAsia="en-US"/>
    </w:rPr>
  </w:style>
  <w:style w:type="paragraph" w:styleId="Heading1">
    <w:name w:val="heading 1"/>
    <w:basedOn w:val="Normal"/>
    <w:next w:val="Normal"/>
    <w:qFormat/>
    <w:rsid w:val="00727EF1"/>
    <w:pPr>
      <w:keepNext/>
      <w:outlineLvl w:val="0"/>
    </w:pPr>
    <w:rPr>
      <w:rFonts w:ascii="Arial" w:hAnsi="Arial"/>
      <w:b/>
      <w:caps/>
      <w:sz w:val="24"/>
    </w:rPr>
  </w:style>
  <w:style w:type="paragraph" w:styleId="Heading2">
    <w:name w:val="heading 2"/>
    <w:basedOn w:val="Normal"/>
    <w:next w:val="Normal"/>
    <w:link w:val="Heading2Char"/>
    <w:semiHidden/>
    <w:unhideWhenUsed/>
    <w:qFormat/>
    <w:rsid w:val="007034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7EF1"/>
    <w:rPr>
      <w:rFonts w:ascii="Arial" w:hAnsi="Arial"/>
      <w:b/>
      <w:sz w:val="28"/>
    </w:rPr>
  </w:style>
  <w:style w:type="paragraph" w:styleId="Title">
    <w:name w:val="Title"/>
    <w:basedOn w:val="Normal"/>
    <w:qFormat/>
    <w:rsid w:val="00727EF1"/>
    <w:pPr>
      <w:jc w:val="center"/>
    </w:pPr>
    <w:rPr>
      <w:rFonts w:ascii="Arial" w:hAnsi="Arial"/>
      <w:b/>
      <w:sz w:val="24"/>
      <w:u w:val="single"/>
    </w:rPr>
  </w:style>
  <w:style w:type="paragraph" w:styleId="BodyText2">
    <w:name w:val="Body Text 2"/>
    <w:basedOn w:val="Normal"/>
    <w:rsid w:val="00727EF1"/>
    <w:rPr>
      <w:rFonts w:ascii="Arial" w:hAnsi="Arial"/>
      <w:bCs/>
      <w:sz w:val="24"/>
    </w:rPr>
  </w:style>
  <w:style w:type="paragraph" w:styleId="BalloonText">
    <w:name w:val="Balloon Text"/>
    <w:basedOn w:val="Normal"/>
    <w:semiHidden/>
    <w:rsid w:val="007E7384"/>
    <w:rPr>
      <w:rFonts w:ascii="Tahoma" w:hAnsi="Tahoma" w:cs="Tahoma"/>
      <w:sz w:val="16"/>
      <w:szCs w:val="16"/>
    </w:rPr>
  </w:style>
  <w:style w:type="paragraph" w:styleId="Header">
    <w:name w:val="header"/>
    <w:basedOn w:val="Normal"/>
    <w:link w:val="HeaderChar"/>
    <w:uiPriority w:val="99"/>
    <w:rsid w:val="00531B82"/>
    <w:pPr>
      <w:tabs>
        <w:tab w:val="center" w:pos="4153"/>
        <w:tab w:val="right" w:pos="8306"/>
      </w:tabs>
    </w:pPr>
  </w:style>
  <w:style w:type="paragraph" w:styleId="Footer">
    <w:name w:val="footer"/>
    <w:basedOn w:val="Normal"/>
    <w:link w:val="FooterChar"/>
    <w:uiPriority w:val="99"/>
    <w:rsid w:val="00531B82"/>
    <w:pPr>
      <w:tabs>
        <w:tab w:val="center" w:pos="4153"/>
        <w:tab w:val="right" w:pos="8306"/>
      </w:tabs>
    </w:pPr>
  </w:style>
  <w:style w:type="character" w:styleId="PageNumber">
    <w:name w:val="page number"/>
    <w:basedOn w:val="DefaultParagraphFont"/>
    <w:rsid w:val="00531B82"/>
  </w:style>
  <w:style w:type="paragraph" w:styleId="NoSpacing">
    <w:name w:val="No Spacing"/>
    <w:uiPriority w:val="1"/>
    <w:qFormat/>
    <w:rsid w:val="001A6503"/>
    <w:rPr>
      <w:rFonts w:asciiTheme="minorHAnsi" w:eastAsiaTheme="minorHAnsi" w:hAnsiTheme="minorHAnsi" w:cstheme="minorBidi"/>
      <w:sz w:val="22"/>
      <w:szCs w:val="22"/>
      <w:lang w:eastAsia="en-US"/>
    </w:rPr>
  </w:style>
  <w:style w:type="paragraph" w:customStyle="1" w:styleId="Default">
    <w:name w:val="Default"/>
    <w:rsid w:val="001A6503"/>
    <w:pPr>
      <w:autoSpaceDE w:val="0"/>
      <w:autoSpaceDN w:val="0"/>
      <w:adjustRightInd w:val="0"/>
    </w:pPr>
    <w:rPr>
      <w:color w:val="000000"/>
      <w:sz w:val="24"/>
      <w:szCs w:val="24"/>
    </w:rPr>
  </w:style>
  <w:style w:type="paragraph" w:styleId="ListParagraph">
    <w:name w:val="List Paragraph"/>
    <w:basedOn w:val="Normal"/>
    <w:uiPriority w:val="34"/>
    <w:qFormat/>
    <w:rsid w:val="001344DA"/>
    <w:pPr>
      <w:ind w:left="720"/>
      <w:contextualSpacing/>
    </w:pPr>
  </w:style>
  <w:style w:type="character" w:styleId="Strong">
    <w:name w:val="Strong"/>
    <w:basedOn w:val="DefaultParagraphFont"/>
    <w:qFormat/>
    <w:rsid w:val="00DB4DEC"/>
    <w:rPr>
      <w:b/>
      <w:bCs/>
    </w:rPr>
  </w:style>
  <w:style w:type="paragraph" w:styleId="Subtitle">
    <w:name w:val="Subtitle"/>
    <w:basedOn w:val="Normal"/>
    <w:next w:val="Normal"/>
    <w:link w:val="SubtitleChar"/>
    <w:qFormat/>
    <w:rsid w:val="00DB4D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B4DEC"/>
    <w:rPr>
      <w:rFonts w:asciiTheme="majorHAnsi" w:eastAsiaTheme="majorEastAsia" w:hAnsiTheme="majorHAnsi" w:cstheme="majorBidi"/>
      <w:i/>
      <w:iCs/>
      <w:color w:val="4F81BD" w:themeColor="accent1"/>
      <w:spacing w:val="15"/>
      <w:sz w:val="24"/>
      <w:szCs w:val="24"/>
      <w:lang w:eastAsia="en-US"/>
    </w:rPr>
  </w:style>
  <w:style w:type="character" w:styleId="Hyperlink">
    <w:name w:val="Hyperlink"/>
    <w:basedOn w:val="DefaultParagraphFont"/>
    <w:rsid w:val="00501F7F"/>
    <w:rPr>
      <w:color w:val="0000FF" w:themeColor="hyperlink"/>
      <w:u w:val="single"/>
    </w:rPr>
  </w:style>
  <w:style w:type="table" w:styleId="TableGrid">
    <w:name w:val="Table Grid"/>
    <w:basedOn w:val="TableNormal"/>
    <w:rsid w:val="0070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03495"/>
    <w:rPr>
      <w:rFonts w:asciiTheme="majorHAnsi" w:eastAsiaTheme="majorEastAsia" w:hAnsiTheme="majorHAnsi" w:cstheme="majorBidi"/>
      <w:b/>
      <w:bCs/>
      <w:color w:val="4F81BD" w:themeColor="accent1"/>
      <w:sz w:val="26"/>
      <w:szCs w:val="26"/>
      <w:lang w:eastAsia="en-US"/>
    </w:rPr>
  </w:style>
  <w:style w:type="character" w:customStyle="1" w:styleId="FooterChar">
    <w:name w:val="Footer Char"/>
    <w:basedOn w:val="DefaultParagraphFont"/>
    <w:link w:val="Footer"/>
    <w:uiPriority w:val="99"/>
    <w:rsid w:val="00BB18EA"/>
    <w:rPr>
      <w:lang w:eastAsia="en-US"/>
    </w:rPr>
  </w:style>
  <w:style w:type="character" w:customStyle="1" w:styleId="HeaderChar">
    <w:name w:val="Header Char"/>
    <w:basedOn w:val="DefaultParagraphFont"/>
    <w:link w:val="Header"/>
    <w:uiPriority w:val="99"/>
    <w:rsid w:val="00B9332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58492">
      <w:bodyDiv w:val="1"/>
      <w:marLeft w:val="0"/>
      <w:marRight w:val="0"/>
      <w:marTop w:val="0"/>
      <w:marBottom w:val="0"/>
      <w:divBdr>
        <w:top w:val="none" w:sz="0" w:space="0" w:color="auto"/>
        <w:left w:val="none" w:sz="0" w:space="0" w:color="auto"/>
        <w:bottom w:val="none" w:sz="0" w:space="0" w:color="auto"/>
        <w:right w:val="none" w:sz="0" w:space="0" w:color="auto"/>
      </w:divBdr>
      <w:divsChild>
        <w:div w:id="213093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ewell@qub.ac.uk" TargetMode="External"/><Relationship Id="rId18" Type="http://schemas.openxmlformats.org/officeDocument/2006/relationships/hyperlink" Target="mailto:m.mccaigue@qub.ac.uk" TargetMode="External"/><Relationship Id="rId26" Type="http://schemas.openxmlformats.org/officeDocument/2006/relationships/hyperlink" Target="mailto:j.meneely@qub.ac.uk" TargetMode="External"/><Relationship Id="rId3" Type="http://schemas.openxmlformats.org/officeDocument/2006/relationships/styles" Target="styles.xml"/><Relationship Id="rId21" Type="http://schemas.openxmlformats.org/officeDocument/2006/relationships/hyperlink" Target="mailto:c.belton@qub.ac.u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mailto:b.oloughlin@qub.ac.uk" TargetMode="External"/><Relationship Id="rId25" Type="http://schemas.openxmlformats.org/officeDocument/2006/relationships/hyperlink" Target="mailto:j.patrick@qub.ac.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coffey@qub.ac.uk" TargetMode="External"/><Relationship Id="rId20" Type="http://schemas.openxmlformats.org/officeDocument/2006/relationships/hyperlink" Target="mailto:s.gilchrist@qub.ac.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mith@qub.ac.uk" TargetMode="External"/><Relationship Id="rId24" Type="http://schemas.openxmlformats.org/officeDocument/2006/relationships/hyperlink" Target="mailto:m.borghesi@qub.ac.uk"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mcgibbon@qub.ac.uk" TargetMode="External"/><Relationship Id="rId23" Type="http://schemas.openxmlformats.org/officeDocument/2006/relationships/hyperlink" Target="mailto:n.ogle@qub.ac.uk" TargetMode="External"/><Relationship Id="rId28" Type="http://schemas.openxmlformats.org/officeDocument/2006/relationships/hyperlink" Target="mailto:l.geary@qub.ac.uk" TargetMode="External"/><Relationship Id="rId10" Type="http://schemas.openxmlformats.org/officeDocument/2006/relationships/hyperlink" Target="mailto:Stephanie@onephoton.com" TargetMode="External"/><Relationship Id="rId19" Type="http://schemas.openxmlformats.org/officeDocument/2006/relationships/hyperlink" Target="mailto:v.jewhurst@qub.ac.uk"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yperlink" Target="mailto:k.panov@qub.ac.uk" TargetMode="External"/><Relationship Id="rId27" Type="http://schemas.openxmlformats.org/officeDocument/2006/relationships/hyperlink" Target="mailto:s.hoper@qub.ac.uk"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t.sewell@qub.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FC008-2A40-4C1F-B7C2-C6A7DF09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2699</Words>
  <Characters>16226</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WORKING SAFELY WITH RADIOISOTOPES</vt:lpstr>
    </vt:vector>
  </TitlesOfParts>
  <Company>School of Clinical Medicine</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SAFELY WITH RADIOISOTOPES</dc:title>
  <dc:creator>Patricia White</dc:creator>
  <cp:lastModifiedBy>Trevor</cp:lastModifiedBy>
  <cp:revision>2</cp:revision>
  <cp:lastPrinted>2011-03-02T14:44:00Z</cp:lastPrinted>
  <dcterms:created xsi:type="dcterms:W3CDTF">2015-04-08T08:50:00Z</dcterms:created>
  <dcterms:modified xsi:type="dcterms:W3CDTF">2015-04-08T08:50:00Z</dcterms:modified>
</cp:coreProperties>
</file>